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提案线索分类</w:t>
      </w:r>
    </w:p>
    <w:p>
      <w:pPr>
        <w:snapToGrid w:val="0"/>
        <w:spacing w:line="600" w:lineRule="exact"/>
        <w:jc w:val="center"/>
        <w:rPr>
          <w:rFonts w:ascii="方正小标宋简体" w:eastAsia="方正小标宋简体" w:cs="Times New Roman"/>
          <w:sz w:val="44"/>
          <w:szCs w:val="44"/>
        </w:rPr>
      </w:pPr>
    </w:p>
    <w:tbl>
      <w:tblPr>
        <w:tblStyle w:val="8"/>
        <w:tblW w:w="9980" w:type="dxa"/>
        <w:tblInd w:w="96" w:type="dxa"/>
        <w:tblLayout w:type="autofit"/>
        <w:tblCellMar>
          <w:top w:w="0" w:type="dxa"/>
          <w:left w:w="108" w:type="dxa"/>
          <w:bottom w:w="0" w:type="dxa"/>
          <w:right w:w="108" w:type="dxa"/>
        </w:tblCellMar>
      </w:tblPr>
      <w:tblGrid>
        <w:gridCol w:w="9980"/>
      </w:tblGrid>
      <w:tr>
        <w:tblPrEx>
          <w:tblCellMar>
            <w:top w:w="0" w:type="dxa"/>
            <w:left w:w="108" w:type="dxa"/>
            <w:bottom w:w="0" w:type="dxa"/>
            <w:right w:w="108" w:type="dxa"/>
          </w:tblCellMar>
        </w:tblPrEx>
        <w:trPr>
          <w:trHeight w:val="420" w:hRule="atLeast"/>
        </w:trPr>
        <w:tc>
          <w:tcPr>
            <w:tcW w:w="9980" w:type="dxa"/>
            <w:tcBorders>
              <w:top w:val="nil"/>
              <w:left w:val="nil"/>
              <w:bottom w:val="nil"/>
              <w:right w:val="nil"/>
            </w:tcBorders>
            <w:shd w:val="clear" w:color="auto" w:fill="auto"/>
            <w:vAlign w:val="center"/>
          </w:tcPr>
          <w:p>
            <w:pPr>
              <w:widowControl/>
              <w:rPr>
                <w:rFonts w:ascii="方正宋黑简体" w:hAnsi="宋体" w:eastAsia="方正宋黑简体" w:cs="宋体"/>
                <w:color w:val="000000"/>
                <w:kern w:val="0"/>
                <w:sz w:val="32"/>
                <w:szCs w:val="32"/>
              </w:rPr>
            </w:pPr>
            <w:bookmarkStart w:id="0" w:name="_Toc26977689"/>
            <w:bookmarkStart w:id="1" w:name="_Toc26977726"/>
            <w:r>
              <w:rPr>
                <w:rFonts w:hint="eastAsia" w:ascii="方正宋黑简体" w:hAnsi="宋体" w:eastAsia="方正宋黑简体" w:cs="宋体"/>
                <w:color w:val="000000"/>
                <w:kern w:val="0"/>
                <w:sz w:val="32"/>
                <w:szCs w:val="32"/>
              </w:rPr>
              <w:t>一、经济建设和城市管理</w:t>
            </w:r>
          </w:p>
        </w:tc>
      </w:tr>
      <w:tr>
        <w:tblPrEx>
          <w:tblCellMar>
            <w:top w:w="0" w:type="dxa"/>
            <w:left w:w="108" w:type="dxa"/>
            <w:bottom w:w="0" w:type="dxa"/>
            <w:right w:w="108" w:type="dxa"/>
          </w:tblCellMar>
        </w:tblPrEx>
        <w:trPr>
          <w:trHeight w:val="474" w:hRule="atLeast"/>
        </w:trPr>
        <w:tc>
          <w:tcPr>
            <w:tcW w:w="9980" w:type="dxa"/>
            <w:tcBorders>
              <w:top w:val="nil"/>
              <w:left w:val="nil"/>
              <w:bottom w:val="nil"/>
              <w:right w:val="nil"/>
            </w:tcBorders>
            <w:shd w:val="clear" w:color="auto" w:fill="auto"/>
            <w:vAlign w:val="center"/>
          </w:tcPr>
          <w:p>
            <w:pPr>
              <w:widowControl/>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 关于进一步优化政府投资项目管理的建议……………………4</w:t>
            </w:r>
          </w:p>
        </w:tc>
      </w:tr>
      <w:tr>
        <w:tblPrEx>
          <w:tblCellMar>
            <w:top w:w="0" w:type="dxa"/>
            <w:left w:w="108" w:type="dxa"/>
            <w:bottom w:w="0" w:type="dxa"/>
            <w:right w:w="108" w:type="dxa"/>
          </w:tblCellMar>
        </w:tblPrEx>
        <w:trPr>
          <w:trHeight w:val="408" w:hRule="atLeast"/>
        </w:trPr>
        <w:tc>
          <w:tcPr>
            <w:tcW w:w="9980" w:type="dxa"/>
            <w:tcBorders>
              <w:top w:val="nil"/>
              <w:left w:val="nil"/>
              <w:bottom w:val="nil"/>
              <w:right w:val="nil"/>
            </w:tcBorders>
            <w:shd w:val="clear" w:color="auto" w:fill="auto"/>
            <w:vAlign w:val="center"/>
          </w:tcPr>
          <w:p>
            <w:pPr>
              <w:widowControl/>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 关于进一步促进外贸转型</w:t>
            </w:r>
            <w:bookmarkStart w:id="71" w:name="_GoBack"/>
            <w:bookmarkEnd w:id="71"/>
            <w:r>
              <w:rPr>
                <w:rFonts w:hint="eastAsia" w:ascii="仿宋_GB2312" w:hAnsi="宋体" w:eastAsia="仿宋_GB2312" w:cs="宋体"/>
                <w:color w:val="000000"/>
                <w:kern w:val="0"/>
                <w:sz w:val="32"/>
                <w:szCs w:val="32"/>
              </w:rPr>
              <w:t>升级的建议…………………………6</w:t>
            </w:r>
          </w:p>
        </w:tc>
      </w:tr>
      <w:tr>
        <w:tblPrEx>
          <w:tblCellMar>
            <w:top w:w="0" w:type="dxa"/>
            <w:left w:w="108" w:type="dxa"/>
            <w:bottom w:w="0" w:type="dxa"/>
            <w:right w:w="108" w:type="dxa"/>
          </w:tblCellMar>
        </w:tblPrEx>
        <w:trPr>
          <w:trHeight w:val="408" w:hRule="atLeast"/>
        </w:trPr>
        <w:tc>
          <w:tcPr>
            <w:tcW w:w="9980" w:type="dxa"/>
            <w:tcBorders>
              <w:top w:val="nil"/>
              <w:left w:val="nil"/>
              <w:bottom w:val="nil"/>
              <w:right w:val="nil"/>
            </w:tcBorders>
            <w:shd w:val="clear" w:color="auto" w:fill="auto"/>
            <w:vAlign w:val="center"/>
          </w:tcPr>
          <w:p>
            <w:pPr>
              <w:widowControl/>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 关于依托天府熊猫塔打造生活体验型商业群落的建议………7</w:t>
            </w:r>
          </w:p>
        </w:tc>
      </w:tr>
      <w:tr>
        <w:tblPrEx>
          <w:tblCellMar>
            <w:top w:w="0" w:type="dxa"/>
            <w:left w:w="108" w:type="dxa"/>
            <w:bottom w:w="0" w:type="dxa"/>
            <w:right w:w="108" w:type="dxa"/>
          </w:tblCellMar>
        </w:tblPrEx>
        <w:trPr>
          <w:trHeight w:val="408" w:hRule="atLeast"/>
        </w:trPr>
        <w:tc>
          <w:tcPr>
            <w:tcW w:w="9980" w:type="dxa"/>
            <w:tcBorders>
              <w:top w:val="nil"/>
              <w:left w:val="nil"/>
              <w:bottom w:val="nil"/>
              <w:right w:val="nil"/>
            </w:tcBorders>
            <w:shd w:val="clear" w:color="auto" w:fill="auto"/>
            <w:vAlign w:val="center"/>
          </w:tcPr>
          <w:p>
            <w:pPr>
              <w:widowControl/>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 关于打造我区社区商业消费新场景的建议……………………9</w:t>
            </w:r>
          </w:p>
        </w:tc>
      </w:tr>
      <w:tr>
        <w:tblPrEx>
          <w:tblCellMar>
            <w:top w:w="0" w:type="dxa"/>
            <w:left w:w="108" w:type="dxa"/>
            <w:bottom w:w="0" w:type="dxa"/>
            <w:right w:w="108" w:type="dxa"/>
          </w:tblCellMar>
        </w:tblPrEx>
        <w:trPr>
          <w:trHeight w:val="408" w:hRule="atLeast"/>
        </w:trPr>
        <w:tc>
          <w:tcPr>
            <w:tcW w:w="9980" w:type="dxa"/>
            <w:tcBorders>
              <w:top w:val="nil"/>
              <w:left w:val="nil"/>
              <w:bottom w:val="nil"/>
              <w:right w:val="nil"/>
            </w:tcBorders>
            <w:shd w:val="clear" w:color="auto" w:fill="auto"/>
            <w:vAlign w:val="center"/>
          </w:tcPr>
          <w:p>
            <w:pPr>
              <w:widowControl/>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 关于打造我区特色商业街的建议………………………………11</w:t>
            </w:r>
          </w:p>
        </w:tc>
      </w:tr>
      <w:tr>
        <w:tblPrEx>
          <w:tblCellMar>
            <w:top w:w="0" w:type="dxa"/>
            <w:left w:w="108" w:type="dxa"/>
            <w:bottom w:w="0" w:type="dxa"/>
            <w:right w:w="108" w:type="dxa"/>
          </w:tblCellMar>
        </w:tblPrEx>
        <w:trPr>
          <w:trHeight w:val="408" w:hRule="atLeast"/>
        </w:trPr>
        <w:tc>
          <w:tcPr>
            <w:tcW w:w="9980" w:type="dxa"/>
            <w:tcBorders>
              <w:top w:val="nil"/>
              <w:left w:val="nil"/>
              <w:bottom w:val="nil"/>
              <w:right w:val="nil"/>
            </w:tcBorders>
            <w:shd w:val="clear" w:color="auto" w:fill="auto"/>
            <w:vAlign w:val="center"/>
          </w:tcPr>
          <w:p>
            <w:pPr>
              <w:widowControl/>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6. 关于审慎发展类金融机构的建议………………………………13 </w:t>
            </w:r>
          </w:p>
        </w:tc>
      </w:tr>
      <w:tr>
        <w:tblPrEx>
          <w:tblCellMar>
            <w:top w:w="0" w:type="dxa"/>
            <w:left w:w="108" w:type="dxa"/>
            <w:bottom w:w="0" w:type="dxa"/>
            <w:right w:w="108" w:type="dxa"/>
          </w:tblCellMar>
        </w:tblPrEx>
        <w:trPr>
          <w:trHeight w:val="408" w:hRule="atLeast"/>
        </w:trPr>
        <w:tc>
          <w:tcPr>
            <w:tcW w:w="9980" w:type="dxa"/>
            <w:tcBorders>
              <w:top w:val="nil"/>
              <w:left w:val="nil"/>
              <w:bottom w:val="nil"/>
              <w:right w:val="nil"/>
            </w:tcBorders>
            <w:shd w:val="clear" w:color="auto" w:fill="auto"/>
            <w:vAlign w:val="center"/>
          </w:tcPr>
          <w:p>
            <w:pPr>
              <w:widowControl/>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 关于开展成华区服务业发展布局规划研究的建议……………14</w:t>
            </w:r>
          </w:p>
        </w:tc>
      </w:tr>
      <w:tr>
        <w:tblPrEx>
          <w:tblCellMar>
            <w:top w:w="0" w:type="dxa"/>
            <w:left w:w="108" w:type="dxa"/>
            <w:bottom w:w="0" w:type="dxa"/>
            <w:right w:w="108" w:type="dxa"/>
          </w:tblCellMar>
        </w:tblPrEx>
        <w:trPr>
          <w:trHeight w:val="408" w:hRule="atLeast"/>
        </w:trPr>
        <w:tc>
          <w:tcPr>
            <w:tcW w:w="9980" w:type="dxa"/>
            <w:tcBorders>
              <w:top w:val="nil"/>
              <w:left w:val="nil"/>
              <w:bottom w:val="nil"/>
              <w:right w:val="nil"/>
            </w:tcBorders>
            <w:shd w:val="clear" w:color="auto" w:fill="auto"/>
            <w:vAlign w:val="center"/>
          </w:tcPr>
          <w:p>
            <w:pPr>
              <w:widowControl/>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 关于我区餐饮业发展的建议……………………………………15</w:t>
            </w:r>
          </w:p>
        </w:tc>
      </w:tr>
      <w:tr>
        <w:tblPrEx>
          <w:tblCellMar>
            <w:top w:w="0" w:type="dxa"/>
            <w:left w:w="108" w:type="dxa"/>
            <w:bottom w:w="0" w:type="dxa"/>
            <w:right w:w="108" w:type="dxa"/>
          </w:tblCellMar>
        </w:tblPrEx>
        <w:trPr>
          <w:trHeight w:val="408" w:hRule="atLeast"/>
        </w:trPr>
        <w:tc>
          <w:tcPr>
            <w:tcW w:w="9980" w:type="dxa"/>
            <w:tcBorders>
              <w:top w:val="nil"/>
              <w:left w:val="nil"/>
              <w:bottom w:val="nil"/>
              <w:right w:val="nil"/>
            </w:tcBorders>
            <w:shd w:val="clear" w:color="auto" w:fill="auto"/>
            <w:vAlign w:val="center"/>
          </w:tcPr>
          <w:p>
            <w:pPr>
              <w:widowControl/>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9. 关于物业公司税收属地化管理的建议…………………………17</w:t>
            </w:r>
          </w:p>
        </w:tc>
      </w:tr>
      <w:tr>
        <w:tblPrEx>
          <w:tblCellMar>
            <w:top w:w="0" w:type="dxa"/>
            <w:left w:w="108" w:type="dxa"/>
            <w:bottom w:w="0" w:type="dxa"/>
            <w:right w:w="108" w:type="dxa"/>
          </w:tblCellMar>
        </w:tblPrEx>
        <w:trPr>
          <w:trHeight w:val="408" w:hRule="atLeast"/>
        </w:trPr>
        <w:tc>
          <w:tcPr>
            <w:tcW w:w="9980" w:type="dxa"/>
            <w:tcBorders>
              <w:top w:val="nil"/>
              <w:left w:val="nil"/>
              <w:bottom w:val="nil"/>
              <w:right w:val="nil"/>
            </w:tcBorders>
            <w:shd w:val="clear" w:color="auto" w:fill="auto"/>
            <w:vAlign w:val="center"/>
          </w:tcPr>
          <w:p>
            <w:pPr>
              <w:widowControl/>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10.关于公园城市建设的几点建议…………………………………19</w:t>
            </w:r>
          </w:p>
        </w:tc>
      </w:tr>
      <w:tr>
        <w:tblPrEx>
          <w:tblCellMar>
            <w:top w:w="0" w:type="dxa"/>
            <w:left w:w="108" w:type="dxa"/>
            <w:bottom w:w="0" w:type="dxa"/>
            <w:right w:w="108" w:type="dxa"/>
          </w:tblCellMar>
        </w:tblPrEx>
        <w:trPr>
          <w:trHeight w:val="408" w:hRule="atLeast"/>
        </w:trPr>
        <w:tc>
          <w:tcPr>
            <w:tcW w:w="9980" w:type="dxa"/>
            <w:tcBorders>
              <w:top w:val="nil"/>
              <w:left w:val="nil"/>
              <w:bottom w:val="nil"/>
              <w:right w:val="nil"/>
            </w:tcBorders>
            <w:shd w:val="clear" w:color="auto" w:fill="auto"/>
            <w:vAlign w:val="center"/>
          </w:tcPr>
          <w:p>
            <w:pPr>
              <w:widowControl/>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11.关于提升市容秩序的建议………………………………………20</w:t>
            </w:r>
          </w:p>
        </w:tc>
      </w:tr>
      <w:tr>
        <w:tblPrEx>
          <w:tblCellMar>
            <w:top w:w="0" w:type="dxa"/>
            <w:left w:w="108" w:type="dxa"/>
            <w:bottom w:w="0" w:type="dxa"/>
            <w:right w:w="108" w:type="dxa"/>
          </w:tblCellMar>
        </w:tblPrEx>
        <w:trPr>
          <w:trHeight w:val="408" w:hRule="atLeast"/>
        </w:trPr>
        <w:tc>
          <w:tcPr>
            <w:tcW w:w="9980" w:type="dxa"/>
            <w:tcBorders>
              <w:top w:val="nil"/>
              <w:left w:val="nil"/>
              <w:bottom w:val="nil"/>
              <w:right w:val="nil"/>
            </w:tcBorders>
            <w:shd w:val="clear" w:color="auto" w:fill="auto"/>
            <w:vAlign w:val="center"/>
          </w:tcPr>
          <w:p>
            <w:pPr>
              <w:widowControl/>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12.关于加强污水治理的建议………………………………………22</w:t>
            </w:r>
          </w:p>
        </w:tc>
      </w:tr>
      <w:tr>
        <w:tblPrEx>
          <w:tblCellMar>
            <w:top w:w="0" w:type="dxa"/>
            <w:left w:w="108" w:type="dxa"/>
            <w:bottom w:w="0" w:type="dxa"/>
            <w:right w:w="108" w:type="dxa"/>
          </w:tblCellMar>
        </w:tblPrEx>
        <w:trPr>
          <w:trHeight w:val="408" w:hRule="atLeast"/>
        </w:trPr>
        <w:tc>
          <w:tcPr>
            <w:tcW w:w="9980" w:type="dxa"/>
            <w:tcBorders>
              <w:top w:val="nil"/>
              <w:left w:val="nil"/>
              <w:bottom w:val="nil"/>
              <w:right w:val="nil"/>
            </w:tcBorders>
            <w:shd w:val="clear" w:color="auto" w:fill="auto"/>
            <w:vAlign w:val="center"/>
          </w:tcPr>
          <w:p>
            <w:pPr>
              <w:widowControl/>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13.关于打通红花堰断头路的建议…………………………………23 </w:t>
            </w:r>
          </w:p>
        </w:tc>
      </w:tr>
      <w:tr>
        <w:tblPrEx>
          <w:tblCellMar>
            <w:top w:w="0" w:type="dxa"/>
            <w:left w:w="108" w:type="dxa"/>
            <w:bottom w:w="0" w:type="dxa"/>
            <w:right w:w="108" w:type="dxa"/>
          </w:tblCellMar>
        </w:tblPrEx>
        <w:trPr>
          <w:trHeight w:val="408" w:hRule="atLeast"/>
        </w:trPr>
        <w:tc>
          <w:tcPr>
            <w:tcW w:w="9980" w:type="dxa"/>
            <w:tcBorders>
              <w:top w:val="nil"/>
              <w:left w:val="nil"/>
              <w:bottom w:val="nil"/>
              <w:right w:val="nil"/>
            </w:tcBorders>
            <w:shd w:val="clear" w:color="auto" w:fill="auto"/>
            <w:vAlign w:val="center"/>
          </w:tcPr>
          <w:p>
            <w:pPr>
              <w:widowControl/>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14.关于尽快将舜和家园到成华大道断头路打通的建议…………25</w:t>
            </w:r>
          </w:p>
        </w:tc>
      </w:tr>
      <w:tr>
        <w:tblPrEx>
          <w:tblCellMar>
            <w:top w:w="0" w:type="dxa"/>
            <w:left w:w="108" w:type="dxa"/>
            <w:bottom w:w="0" w:type="dxa"/>
            <w:right w:w="108" w:type="dxa"/>
          </w:tblCellMar>
        </w:tblPrEx>
        <w:trPr>
          <w:trHeight w:val="408" w:hRule="atLeast"/>
        </w:trPr>
        <w:tc>
          <w:tcPr>
            <w:tcW w:w="9980" w:type="dxa"/>
            <w:tcBorders>
              <w:top w:val="nil"/>
              <w:left w:val="nil"/>
              <w:bottom w:val="nil"/>
              <w:right w:val="nil"/>
            </w:tcBorders>
            <w:shd w:val="clear" w:color="auto" w:fill="auto"/>
            <w:vAlign w:val="center"/>
          </w:tcPr>
          <w:p>
            <w:pPr>
              <w:widowControl/>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15.关于切实解决道路、院落僵尸车辆问题的建议………………26 </w:t>
            </w:r>
          </w:p>
        </w:tc>
      </w:tr>
      <w:tr>
        <w:tblPrEx>
          <w:tblCellMar>
            <w:top w:w="0" w:type="dxa"/>
            <w:left w:w="108" w:type="dxa"/>
            <w:bottom w:w="0" w:type="dxa"/>
            <w:right w:w="108" w:type="dxa"/>
          </w:tblCellMar>
        </w:tblPrEx>
        <w:trPr>
          <w:trHeight w:val="408" w:hRule="atLeast"/>
        </w:trPr>
        <w:tc>
          <w:tcPr>
            <w:tcW w:w="9980" w:type="dxa"/>
            <w:tcBorders>
              <w:top w:val="nil"/>
              <w:left w:val="nil"/>
              <w:bottom w:val="nil"/>
              <w:right w:val="nil"/>
            </w:tcBorders>
            <w:shd w:val="clear" w:color="auto" w:fill="auto"/>
            <w:vAlign w:val="center"/>
          </w:tcPr>
          <w:p>
            <w:pPr>
              <w:widowControl/>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16.关于修建北湖下穿涵洞连接龙潭场镇工程的建议……………27</w:t>
            </w:r>
          </w:p>
        </w:tc>
      </w:tr>
      <w:tr>
        <w:tblPrEx>
          <w:tblCellMar>
            <w:top w:w="0" w:type="dxa"/>
            <w:left w:w="108" w:type="dxa"/>
            <w:bottom w:w="0" w:type="dxa"/>
            <w:right w:w="108" w:type="dxa"/>
          </w:tblCellMar>
        </w:tblPrEx>
        <w:trPr>
          <w:trHeight w:val="408" w:hRule="atLeast"/>
        </w:trPr>
        <w:tc>
          <w:tcPr>
            <w:tcW w:w="9980" w:type="dxa"/>
            <w:tcBorders>
              <w:top w:val="nil"/>
              <w:left w:val="nil"/>
              <w:bottom w:val="nil"/>
              <w:right w:val="nil"/>
            </w:tcBorders>
            <w:shd w:val="clear" w:color="auto" w:fill="auto"/>
            <w:vAlign w:val="center"/>
          </w:tcPr>
          <w:p>
            <w:pPr>
              <w:widowControl/>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17.关于北湖公园增加基础设施及加强管理的建议………………29</w:t>
            </w:r>
          </w:p>
        </w:tc>
      </w:tr>
      <w:tr>
        <w:tblPrEx>
          <w:tblCellMar>
            <w:top w:w="0" w:type="dxa"/>
            <w:left w:w="108" w:type="dxa"/>
            <w:bottom w:w="0" w:type="dxa"/>
            <w:right w:w="108" w:type="dxa"/>
          </w:tblCellMar>
        </w:tblPrEx>
        <w:trPr>
          <w:trHeight w:val="408" w:hRule="atLeast"/>
        </w:trPr>
        <w:tc>
          <w:tcPr>
            <w:tcW w:w="9980" w:type="dxa"/>
            <w:tcBorders>
              <w:top w:val="nil"/>
              <w:left w:val="nil"/>
              <w:bottom w:val="nil"/>
              <w:right w:val="nil"/>
            </w:tcBorders>
            <w:shd w:val="clear" w:color="auto" w:fill="auto"/>
            <w:vAlign w:val="center"/>
          </w:tcPr>
          <w:p>
            <w:pPr>
              <w:widowControl/>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18.关于增强龙潭寺片区公共交通规划建设的建议………………30 </w:t>
            </w:r>
          </w:p>
        </w:tc>
      </w:tr>
      <w:tr>
        <w:tblPrEx>
          <w:tblCellMar>
            <w:top w:w="0" w:type="dxa"/>
            <w:left w:w="108" w:type="dxa"/>
            <w:bottom w:w="0" w:type="dxa"/>
            <w:right w:w="108" w:type="dxa"/>
          </w:tblCellMar>
        </w:tblPrEx>
        <w:trPr>
          <w:trHeight w:val="408" w:hRule="atLeast"/>
        </w:trPr>
        <w:tc>
          <w:tcPr>
            <w:tcW w:w="9980" w:type="dxa"/>
            <w:tcBorders>
              <w:top w:val="nil"/>
              <w:left w:val="nil"/>
              <w:bottom w:val="nil"/>
              <w:right w:val="nil"/>
            </w:tcBorders>
            <w:shd w:val="clear" w:color="auto" w:fill="auto"/>
            <w:vAlign w:val="center"/>
          </w:tcPr>
          <w:p>
            <w:pPr>
              <w:widowControl/>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19.关于协调解决打通九寨沟断头路的建议………………………31</w:t>
            </w:r>
          </w:p>
        </w:tc>
      </w:tr>
      <w:tr>
        <w:tblPrEx>
          <w:tblCellMar>
            <w:top w:w="0" w:type="dxa"/>
            <w:left w:w="108" w:type="dxa"/>
            <w:bottom w:w="0" w:type="dxa"/>
            <w:right w:w="108" w:type="dxa"/>
          </w:tblCellMar>
        </w:tblPrEx>
        <w:trPr>
          <w:trHeight w:val="408" w:hRule="atLeast"/>
        </w:trPr>
        <w:tc>
          <w:tcPr>
            <w:tcW w:w="9980" w:type="dxa"/>
            <w:tcBorders>
              <w:top w:val="nil"/>
              <w:left w:val="nil"/>
              <w:bottom w:val="nil"/>
              <w:right w:val="nil"/>
            </w:tcBorders>
            <w:shd w:val="clear" w:color="auto" w:fill="auto"/>
            <w:vAlign w:val="center"/>
          </w:tcPr>
          <w:p>
            <w:pPr>
              <w:widowControl/>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20.关于加强餐饮油烟监管执法的建议……………………………33 </w:t>
            </w:r>
          </w:p>
        </w:tc>
      </w:tr>
      <w:tr>
        <w:tblPrEx>
          <w:tblCellMar>
            <w:top w:w="0" w:type="dxa"/>
            <w:left w:w="108" w:type="dxa"/>
            <w:bottom w:w="0" w:type="dxa"/>
            <w:right w:w="108" w:type="dxa"/>
          </w:tblCellMar>
        </w:tblPrEx>
        <w:trPr>
          <w:trHeight w:val="816" w:hRule="atLeast"/>
        </w:trPr>
        <w:tc>
          <w:tcPr>
            <w:tcW w:w="9980" w:type="dxa"/>
            <w:tcBorders>
              <w:top w:val="nil"/>
              <w:left w:val="nil"/>
              <w:bottom w:val="nil"/>
              <w:right w:val="nil"/>
            </w:tcBorders>
            <w:shd w:val="clear" w:color="auto" w:fill="auto"/>
            <w:vAlign w:val="center"/>
          </w:tcPr>
          <w:p>
            <w:pPr>
              <w:widowControl/>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21.关于协调市级部门尽快启动实施蓉都大道成华段提升改造的</w:t>
            </w:r>
            <w:r>
              <w:rPr>
                <w:rFonts w:hint="eastAsia" w:ascii="仿宋_GB2312" w:hAnsi="宋体" w:eastAsia="仿宋_GB2312" w:cs="宋体"/>
                <w:color w:val="000000"/>
                <w:kern w:val="0"/>
                <w:sz w:val="32"/>
                <w:szCs w:val="32"/>
              </w:rPr>
              <w:br w:type="textWrapping"/>
            </w:r>
            <w:r>
              <w:rPr>
                <w:rFonts w:hint="eastAsia" w:ascii="仿宋_GB2312" w:hAnsi="宋体" w:eastAsia="仿宋_GB2312" w:cs="宋体"/>
                <w:color w:val="000000"/>
                <w:kern w:val="0"/>
                <w:sz w:val="32"/>
                <w:szCs w:val="32"/>
              </w:rPr>
              <w:t>建议 …………………………………………………………………34</w:t>
            </w:r>
          </w:p>
        </w:tc>
      </w:tr>
      <w:tr>
        <w:tblPrEx>
          <w:tblCellMar>
            <w:top w:w="0" w:type="dxa"/>
            <w:left w:w="108" w:type="dxa"/>
            <w:bottom w:w="0" w:type="dxa"/>
            <w:right w:w="108" w:type="dxa"/>
          </w:tblCellMar>
        </w:tblPrEx>
        <w:trPr>
          <w:trHeight w:val="408" w:hRule="atLeast"/>
        </w:trPr>
        <w:tc>
          <w:tcPr>
            <w:tcW w:w="9980" w:type="dxa"/>
            <w:tcBorders>
              <w:top w:val="nil"/>
              <w:left w:val="nil"/>
              <w:bottom w:val="nil"/>
              <w:right w:val="nil"/>
            </w:tcBorders>
            <w:shd w:val="clear" w:color="auto" w:fill="auto"/>
            <w:vAlign w:val="center"/>
          </w:tcPr>
          <w:p>
            <w:pPr>
              <w:widowControl/>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22.关于协调开通成华大道全路段公交线路的建议………………35</w:t>
            </w:r>
          </w:p>
        </w:tc>
      </w:tr>
      <w:tr>
        <w:tblPrEx>
          <w:tblCellMar>
            <w:top w:w="0" w:type="dxa"/>
            <w:left w:w="108" w:type="dxa"/>
            <w:bottom w:w="0" w:type="dxa"/>
            <w:right w:w="108" w:type="dxa"/>
          </w:tblCellMar>
        </w:tblPrEx>
        <w:trPr>
          <w:trHeight w:val="816" w:hRule="atLeast"/>
        </w:trPr>
        <w:tc>
          <w:tcPr>
            <w:tcW w:w="9980" w:type="dxa"/>
            <w:tcBorders>
              <w:top w:val="nil"/>
              <w:left w:val="nil"/>
              <w:bottom w:val="nil"/>
              <w:right w:val="nil"/>
            </w:tcBorders>
            <w:shd w:val="clear" w:color="auto" w:fill="auto"/>
            <w:vAlign w:val="center"/>
          </w:tcPr>
          <w:p>
            <w:pPr>
              <w:widowControl/>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23.关于恳请协调市土储完成龙潭寺东站TOD项目涉及的的同乐</w:t>
            </w:r>
            <w:r>
              <w:rPr>
                <w:rFonts w:hint="eastAsia" w:ascii="仿宋_GB2312" w:hAnsi="宋体" w:eastAsia="仿宋_GB2312" w:cs="宋体"/>
                <w:color w:val="000000"/>
                <w:kern w:val="0"/>
                <w:sz w:val="32"/>
                <w:szCs w:val="32"/>
              </w:rPr>
              <w:br w:type="textWrapping"/>
            </w:r>
            <w:r>
              <w:rPr>
                <w:rFonts w:hint="eastAsia" w:ascii="仿宋_GB2312" w:hAnsi="宋体" w:eastAsia="仿宋_GB2312" w:cs="宋体"/>
                <w:color w:val="000000"/>
                <w:kern w:val="0"/>
                <w:sz w:val="32"/>
                <w:szCs w:val="32"/>
              </w:rPr>
              <w:t>社区13组范围组卷报征的建议 ……………………………………36</w:t>
            </w:r>
          </w:p>
        </w:tc>
      </w:tr>
      <w:tr>
        <w:tblPrEx>
          <w:tblCellMar>
            <w:top w:w="0" w:type="dxa"/>
            <w:left w:w="108" w:type="dxa"/>
            <w:bottom w:w="0" w:type="dxa"/>
            <w:right w:w="108" w:type="dxa"/>
          </w:tblCellMar>
        </w:tblPrEx>
        <w:trPr>
          <w:trHeight w:val="624" w:hRule="atLeast"/>
        </w:trPr>
        <w:tc>
          <w:tcPr>
            <w:tcW w:w="9980" w:type="dxa"/>
            <w:vMerge w:val="restart"/>
            <w:tcBorders>
              <w:top w:val="nil"/>
              <w:left w:val="nil"/>
              <w:bottom w:val="nil"/>
              <w:right w:val="nil"/>
            </w:tcBorders>
            <w:shd w:val="clear" w:color="auto" w:fill="auto"/>
            <w:vAlign w:val="center"/>
          </w:tcPr>
          <w:p>
            <w:pPr>
              <w:widowControl/>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24.关于加快“圣、关、崔”项目拆迁收尾工作进度的建议……37</w:t>
            </w:r>
          </w:p>
        </w:tc>
      </w:tr>
      <w:tr>
        <w:tblPrEx>
          <w:tblCellMar>
            <w:top w:w="0" w:type="dxa"/>
            <w:left w:w="108" w:type="dxa"/>
            <w:bottom w:w="0" w:type="dxa"/>
            <w:right w:w="108" w:type="dxa"/>
          </w:tblCellMar>
        </w:tblPrEx>
        <w:trPr>
          <w:trHeight w:val="624" w:hRule="atLeast"/>
        </w:trPr>
        <w:tc>
          <w:tcPr>
            <w:tcW w:w="9980" w:type="dxa"/>
            <w:vMerge w:val="continue"/>
            <w:tcBorders>
              <w:top w:val="nil"/>
              <w:left w:val="nil"/>
              <w:bottom w:val="nil"/>
              <w:right w:val="nil"/>
            </w:tcBorders>
            <w:vAlign w:val="center"/>
          </w:tcPr>
          <w:p>
            <w:pPr>
              <w:widowControl/>
              <w:jc w:val="left"/>
              <w:rPr>
                <w:rFonts w:ascii="仿宋_GB2312" w:hAnsi="宋体" w:eastAsia="仿宋_GB2312" w:cs="宋体"/>
                <w:color w:val="000000"/>
                <w:kern w:val="0"/>
                <w:sz w:val="32"/>
                <w:szCs w:val="32"/>
              </w:rPr>
            </w:pPr>
          </w:p>
        </w:tc>
      </w:tr>
      <w:tr>
        <w:tblPrEx>
          <w:tblCellMar>
            <w:top w:w="0" w:type="dxa"/>
            <w:left w:w="108" w:type="dxa"/>
            <w:bottom w:w="0" w:type="dxa"/>
            <w:right w:w="108" w:type="dxa"/>
          </w:tblCellMar>
        </w:tblPrEx>
        <w:trPr>
          <w:trHeight w:val="816" w:hRule="atLeast"/>
        </w:trPr>
        <w:tc>
          <w:tcPr>
            <w:tcW w:w="9980" w:type="dxa"/>
            <w:tcBorders>
              <w:top w:val="nil"/>
              <w:left w:val="nil"/>
              <w:bottom w:val="nil"/>
              <w:right w:val="nil"/>
            </w:tcBorders>
            <w:shd w:val="clear" w:color="auto" w:fill="auto"/>
            <w:vAlign w:val="center"/>
          </w:tcPr>
          <w:p>
            <w:pPr>
              <w:widowControl/>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25.关于万年场街道联合四组集体土地及周边加快实施城市更新</w:t>
            </w:r>
            <w:r>
              <w:rPr>
                <w:rFonts w:hint="eastAsia" w:ascii="仿宋_GB2312" w:hAnsi="宋体" w:eastAsia="仿宋_GB2312" w:cs="宋体"/>
                <w:color w:val="000000"/>
                <w:kern w:val="0"/>
                <w:sz w:val="32"/>
                <w:szCs w:val="32"/>
              </w:rPr>
              <w:br w:type="textWrapping"/>
            </w:r>
            <w:r>
              <w:rPr>
                <w:rFonts w:hint="eastAsia" w:ascii="仿宋_GB2312" w:hAnsi="宋体" w:eastAsia="仿宋_GB2312" w:cs="宋体"/>
                <w:color w:val="000000"/>
                <w:kern w:val="0"/>
                <w:sz w:val="32"/>
                <w:szCs w:val="32"/>
              </w:rPr>
              <w:t>工作的建议 …………………………………………………………38</w:t>
            </w:r>
          </w:p>
        </w:tc>
      </w:tr>
      <w:tr>
        <w:tblPrEx>
          <w:tblCellMar>
            <w:top w:w="0" w:type="dxa"/>
            <w:left w:w="108" w:type="dxa"/>
            <w:bottom w:w="0" w:type="dxa"/>
            <w:right w:w="108" w:type="dxa"/>
          </w:tblCellMar>
        </w:tblPrEx>
        <w:trPr>
          <w:trHeight w:val="408" w:hRule="atLeast"/>
        </w:trPr>
        <w:tc>
          <w:tcPr>
            <w:tcW w:w="9980" w:type="dxa"/>
            <w:tcBorders>
              <w:top w:val="nil"/>
              <w:left w:val="nil"/>
              <w:bottom w:val="nil"/>
              <w:right w:val="nil"/>
            </w:tcBorders>
            <w:shd w:val="clear" w:color="auto" w:fill="auto"/>
            <w:vAlign w:val="center"/>
          </w:tcPr>
          <w:p>
            <w:pPr>
              <w:widowControl/>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26.关于压实河长责任制的建议……………………………………40 </w:t>
            </w:r>
          </w:p>
        </w:tc>
      </w:tr>
      <w:tr>
        <w:tblPrEx>
          <w:tblCellMar>
            <w:top w:w="0" w:type="dxa"/>
            <w:left w:w="108" w:type="dxa"/>
            <w:bottom w:w="0" w:type="dxa"/>
            <w:right w:w="108" w:type="dxa"/>
          </w:tblCellMar>
        </w:tblPrEx>
        <w:trPr>
          <w:trHeight w:val="420" w:hRule="atLeast"/>
        </w:trPr>
        <w:tc>
          <w:tcPr>
            <w:tcW w:w="9980" w:type="dxa"/>
            <w:tcBorders>
              <w:top w:val="nil"/>
              <w:left w:val="nil"/>
              <w:bottom w:val="nil"/>
              <w:right w:val="nil"/>
            </w:tcBorders>
            <w:shd w:val="clear" w:color="auto" w:fill="auto"/>
            <w:vAlign w:val="center"/>
          </w:tcPr>
          <w:p>
            <w:pPr>
              <w:widowControl/>
              <w:rPr>
                <w:rFonts w:ascii="方正宋黑简体" w:hAnsi="宋体" w:eastAsia="方正宋黑简体" w:cs="宋体"/>
                <w:color w:val="000000"/>
                <w:kern w:val="0"/>
                <w:sz w:val="32"/>
                <w:szCs w:val="32"/>
              </w:rPr>
            </w:pPr>
            <w:r>
              <w:rPr>
                <w:rFonts w:hint="eastAsia" w:ascii="方正宋黑简体" w:hAnsi="宋体" w:eastAsia="方正宋黑简体" w:cs="宋体"/>
                <w:color w:val="000000"/>
                <w:kern w:val="0"/>
                <w:sz w:val="32"/>
                <w:szCs w:val="32"/>
              </w:rPr>
              <w:t>二、民生改善和社会管理</w:t>
            </w:r>
          </w:p>
        </w:tc>
      </w:tr>
      <w:tr>
        <w:tblPrEx>
          <w:tblCellMar>
            <w:top w:w="0" w:type="dxa"/>
            <w:left w:w="108" w:type="dxa"/>
            <w:bottom w:w="0" w:type="dxa"/>
            <w:right w:w="108" w:type="dxa"/>
          </w:tblCellMar>
        </w:tblPrEx>
        <w:trPr>
          <w:trHeight w:val="408" w:hRule="atLeast"/>
        </w:trPr>
        <w:tc>
          <w:tcPr>
            <w:tcW w:w="9980" w:type="dxa"/>
            <w:tcBorders>
              <w:top w:val="nil"/>
              <w:left w:val="nil"/>
              <w:bottom w:val="nil"/>
              <w:right w:val="nil"/>
            </w:tcBorders>
            <w:shd w:val="clear" w:color="auto" w:fill="auto"/>
            <w:vAlign w:val="center"/>
          </w:tcPr>
          <w:p>
            <w:pPr>
              <w:widowControl/>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 关于推动成华区慈善事业健康发展的建议……………………41</w:t>
            </w:r>
          </w:p>
        </w:tc>
      </w:tr>
      <w:tr>
        <w:tblPrEx>
          <w:tblCellMar>
            <w:top w:w="0" w:type="dxa"/>
            <w:left w:w="108" w:type="dxa"/>
            <w:bottom w:w="0" w:type="dxa"/>
            <w:right w:w="108" w:type="dxa"/>
          </w:tblCellMar>
        </w:tblPrEx>
        <w:trPr>
          <w:trHeight w:val="408" w:hRule="atLeast"/>
        </w:trPr>
        <w:tc>
          <w:tcPr>
            <w:tcW w:w="9980" w:type="dxa"/>
            <w:tcBorders>
              <w:top w:val="nil"/>
              <w:left w:val="nil"/>
              <w:bottom w:val="nil"/>
              <w:right w:val="nil"/>
            </w:tcBorders>
            <w:shd w:val="clear" w:color="auto" w:fill="auto"/>
            <w:vAlign w:val="center"/>
          </w:tcPr>
          <w:p>
            <w:pPr>
              <w:widowControl/>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 关于困难群众申请住房保障由住建交部门统一审核的建议…44</w:t>
            </w:r>
          </w:p>
        </w:tc>
      </w:tr>
      <w:tr>
        <w:tblPrEx>
          <w:tblCellMar>
            <w:top w:w="0" w:type="dxa"/>
            <w:left w:w="108" w:type="dxa"/>
            <w:bottom w:w="0" w:type="dxa"/>
            <w:right w:w="108" w:type="dxa"/>
          </w:tblCellMar>
        </w:tblPrEx>
        <w:trPr>
          <w:trHeight w:val="408" w:hRule="atLeast"/>
        </w:trPr>
        <w:tc>
          <w:tcPr>
            <w:tcW w:w="9980" w:type="dxa"/>
            <w:tcBorders>
              <w:top w:val="nil"/>
              <w:left w:val="nil"/>
              <w:bottom w:val="nil"/>
              <w:right w:val="nil"/>
            </w:tcBorders>
            <w:shd w:val="clear" w:color="auto" w:fill="auto"/>
            <w:vAlign w:val="center"/>
          </w:tcPr>
          <w:p>
            <w:pPr>
              <w:widowControl/>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 关于推进老年人助餐服务点建设的建议………………………45</w:t>
            </w:r>
          </w:p>
        </w:tc>
      </w:tr>
      <w:tr>
        <w:tblPrEx>
          <w:tblCellMar>
            <w:top w:w="0" w:type="dxa"/>
            <w:left w:w="108" w:type="dxa"/>
            <w:bottom w:w="0" w:type="dxa"/>
            <w:right w:w="108" w:type="dxa"/>
          </w:tblCellMar>
        </w:tblPrEx>
        <w:trPr>
          <w:trHeight w:val="408" w:hRule="atLeast"/>
        </w:trPr>
        <w:tc>
          <w:tcPr>
            <w:tcW w:w="9980" w:type="dxa"/>
            <w:tcBorders>
              <w:top w:val="nil"/>
              <w:left w:val="nil"/>
              <w:bottom w:val="nil"/>
              <w:right w:val="nil"/>
            </w:tcBorders>
            <w:shd w:val="clear" w:color="auto" w:fill="auto"/>
            <w:vAlign w:val="center"/>
          </w:tcPr>
          <w:p>
            <w:pPr>
              <w:widowControl/>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 关于在下涧槽社区附近建立通讯基站的建议…………………46</w:t>
            </w:r>
          </w:p>
        </w:tc>
      </w:tr>
      <w:tr>
        <w:tblPrEx>
          <w:tblCellMar>
            <w:top w:w="0" w:type="dxa"/>
            <w:left w:w="108" w:type="dxa"/>
            <w:bottom w:w="0" w:type="dxa"/>
            <w:right w:w="108" w:type="dxa"/>
          </w:tblCellMar>
        </w:tblPrEx>
        <w:trPr>
          <w:trHeight w:val="408" w:hRule="atLeast"/>
        </w:trPr>
        <w:tc>
          <w:tcPr>
            <w:tcW w:w="9980" w:type="dxa"/>
            <w:tcBorders>
              <w:top w:val="nil"/>
              <w:left w:val="nil"/>
              <w:bottom w:val="nil"/>
              <w:right w:val="nil"/>
            </w:tcBorders>
            <w:shd w:val="clear" w:color="auto" w:fill="auto"/>
            <w:vAlign w:val="center"/>
          </w:tcPr>
          <w:p>
            <w:pPr>
              <w:widowControl/>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5. 关于调整下涧槽社区公交站台的建议…………………………47  </w:t>
            </w:r>
          </w:p>
        </w:tc>
      </w:tr>
      <w:tr>
        <w:tblPrEx>
          <w:tblCellMar>
            <w:top w:w="0" w:type="dxa"/>
            <w:left w:w="108" w:type="dxa"/>
            <w:bottom w:w="0" w:type="dxa"/>
            <w:right w:w="108" w:type="dxa"/>
          </w:tblCellMar>
        </w:tblPrEx>
        <w:trPr>
          <w:trHeight w:val="816" w:hRule="atLeast"/>
        </w:trPr>
        <w:tc>
          <w:tcPr>
            <w:tcW w:w="9980" w:type="dxa"/>
            <w:tcBorders>
              <w:top w:val="nil"/>
              <w:left w:val="nil"/>
              <w:bottom w:val="nil"/>
              <w:right w:val="nil"/>
            </w:tcBorders>
            <w:shd w:val="clear" w:color="auto" w:fill="auto"/>
            <w:vAlign w:val="center"/>
          </w:tcPr>
          <w:p>
            <w:pPr>
              <w:widowControl/>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 关于天府市民云添设网上房屋租赁登记备案凭证手机端口</w:t>
            </w:r>
            <w:r>
              <w:rPr>
                <w:rFonts w:hint="eastAsia" w:ascii="仿宋_GB2312" w:hAnsi="宋体" w:eastAsia="仿宋_GB2312" w:cs="宋体"/>
                <w:color w:val="000000"/>
                <w:kern w:val="0"/>
                <w:sz w:val="32"/>
                <w:szCs w:val="32"/>
              </w:rPr>
              <w:br w:type="textWrapping"/>
            </w:r>
            <w:r>
              <w:rPr>
                <w:rFonts w:hint="eastAsia" w:ascii="仿宋_GB2312" w:hAnsi="宋体" w:eastAsia="仿宋_GB2312" w:cs="宋体"/>
                <w:color w:val="000000"/>
                <w:kern w:val="0"/>
                <w:sz w:val="32"/>
                <w:szCs w:val="32"/>
              </w:rPr>
              <w:t>的建议 ………………………………………………………………48</w:t>
            </w:r>
          </w:p>
        </w:tc>
      </w:tr>
      <w:tr>
        <w:tblPrEx>
          <w:tblCellMar>
            <w:top w:w="0" w:type="dxa"/>
            <w:left w:w="108" w:type="dxa"/>
            <w:bottom w:w="0" w:type="dxa"/>
            <w:right w:w="108" w:type="dxa"/>
          </w:tblCellMar>
        </w:tblPrEx>
        <w:trPr>
          <w:trHeight w:val="408" w:hRule="atLeast"/>
        </w:trPr>
        <w:tc>
          <w:tcPr>
            <w:tcW w:w="9980" w:type="dxa"/>
            <w:tcBorders>
              <w:top w:val="nil"/>
              <w:left w:val="nil"/>
              <w:bottom w:val="nil"/>
              <w:right w:val="nil"/>
            </w:tcBorders>
            <w:shd w:val="clear" w:color="auto" w:fill="auto"/>
            <w:vAlign w:val="center"/>
          </w:tcPr>
          <w:p>
            <w:pPr>
              <w:widowControl/>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7. 关于将新鸿路414 号成都针织一厂宿舍纳入旧城改造的建议49  </w:t>
            </w:r>
          </w:p>
        </w:tc>
      </w:tr>
      <w:tr>
        <w:tblPrEx>
          <w:tblCellMar>
            <w:top w:w="0" w:type="dxa"/>
            <w:left w:w="108" w:type="dxa"/>
            <w:bottom w:w="0" w:type="dxa"/>
            <w:right w:w="108" w:type="dxa"/>
          </w:tblCellMar>
        </w:tblPrEx>
        <w:trPr>
          <w:trHeight w:val="408" w:hRule="atLeast"/>
        </w:trPr>
        <w:tc>
          <w:tcPr>
            <w:tcW w:w="9980" w:type="dxa"/>
            <w:tcBorders>
              <w:top w:val="nil"/>
              <w:left w:val="nil"/>
              <w:bottom w:val="nil"/>
              <w:right w:val="nil"/>
            </w:tcBorders>
            <w:shd w:val="clear" w:color="auto" w:fill="auto"/>
            <w:vAlign w:val="center"/>
          </w:tcPr>
          <w:p>
            <w:pPr>
              <w:widowControl/>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 关于加快白莲池安置房建设的建议……………………………51</w:t>
            </w:r>
          </w:p>
        </w:tc>
      </w:tr>
      <w:tr>
        <w:tblPrEx>
          <w:tblCellMar>
            <w:top w:w="0" w:type="dxa"/>
            <w:left w:w="108" w:type="dxa"/>
            <w:bottom w:w="0" w:type="dxa"/>
            <w:right w:w="108" w:type="dxa"/>
          </w:tblCellMar>
        </w:tblPrEx>
        <w:trPr>
          <w:trHeight w:val="816" w:hRule="atLeast"/>
        </w:trPr>
        <w:tc>
          <w:tcPr>
            <w:tcW w:w="9980" w:type="dxa"/>
            <w:tcBorders>
              <w:top w:val="nil"/>
              <w:left w:val="nil"/>
              <w:bottom w:val="nil"/>
              <w:right w:val="nil"/>
            </w:tcBorders>
            <w:shd w:val="clear" w:color="auto" w:fill="auto"/>
            <w:vAlign w:val="center"/>
          </w:tcPr>
          <w:p>
            <w:pPr>
              <w:widowControl/>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9.关于加快办理新山复郡北郊车辆段征地安置人员房屋产权证</w:t>
            </w:r>
            <w:r>
              <w:rPr>
                <w:rFonts w:hint="eastAsia" w:ascii="仿宋_GB2312" w:hAnsi="宋体" w:eastAsia="仿宋_GB2312" w:cs="宋体"/>
                <w:color w:val="000000"/>
                <w:kern w:val="0"/>
                <w:sz w:val="32"/>
                <w:szCs w:val="32"/>
              </w:rPr>
              <w:br w:type="textWrapping"/>
            </w:r>
            <w:r>
              <w:rPr>
                <w:rFonts w:hint="eastAsia" w:ascii="仿宋_GB2312" w:hAnsi="宋体" w:eastAsia="仿宋_GB2312" w:cs="宋体"/>
                <w:color w:val="000000"/>
                <w:kern w:val="0"/>
                <w:sz w:val="32"/>
                <w:szCs w:val="32"/>
              </w:rPr>
              <w:t xml:space="preserve">的建议 ………………………………………………………………52 </w:t>
            </w:r>
          </w:p>
        </w:tc>
      </w:tr>
      <w:tr>
        <w:tblPrEx>
          <w:tblCellMar>
            <w:top w:w="0" w:type="dxa"/>
            <w:left w:w="108" w:type="dxa"/>
            <w:bottom w:w="0" w:type="dxa"/>
            <w:right w:w="108" w:type="dxa"/>
          </w:tblCellMar>
        </w:tblPrEx>
        <w:trPr>
          <w:trHeight w:val="408" w:hRule="atLeast"/>
        </w:trPr>
        <w:tc>
          <w:tcPr>
            <w:tcW w:w="9980" w:type="dxa"/>
            <w:tcBorders>
              <w:top w:val="nil"/>
              <w:left w:val="nil"/>
              <w:bottom w:val="nil"/>
              <w:right w:val="nil"/>
            </w:tcBorders>
            <w:shd w:val="clear" w:color="auto" w:fill="auto"/>
            <w:vAlign w:val="center"/>
          </w:tcPr>
          <w:p>
            <w:pPr>
              <w:widowControl/>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10.关于处理“不合规托幼机构”的建议…………………………53</w:t>
            </w:r>
          </w:p>
        </w:tc>
      </w:tr>
      <w:tr>
        <w:tblPrEx>
          <w:tblCellMar>
            <w:top w:w="0" w:type="dxa"/>
            <w:left w:w="108" w:type="dxa"/>
            <w:bottom w:w="0" w:type="dxa"/>
            <w:right w:w="108" w:type="dxa"/>
          </w:tblCellMar>
        </w:tblPrEx>
        <w:trPr>
          <w:trHeight w:val="408" w:hRule="atLeast"/>
        </w:trPr>
        <w:tc>
          <w:tcPr>
            <w:tcW w:w="9980" w:type="dxa"/>
            <w:tcBorders>
              <w:top w:val="nil"/>
              <w:left w:val="nil"/>
              <w:bottom w:val="nil"/>
              <w:right w:val="nil"/>
            </w:tcBorders>
            <w:shd w:val="clear" w:color="auto" w:fill="auto"/>
            <w:vAlign w:val="center"/>
          </w:tcPr>
          <w:p>
            <w:pPr>
              <w:widowControl/>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11.关于加强就业优惠政策宣传的建议……………………………54  </w:t>
            </w:r>
          </w:p>
        </w:tc>
      </w:tr>
      <w:tr>
        <w:tblPrEx>
          <w:tblCellMar>
            <w:top w:w="0" w:type="dxa"/>
            <w:left w:w="108" w:type="dxa"/>
            <w:bottom w:w="0" w:type="dxa"/>
            <w:right w:w="108" w:type="dxa"/>
          </w:tblCellMar>
        </w:tblPrEx>
        <w:trPr>
          <w:trHeight w:val="432" w:hRule="atLeast"/>
        </w:trPr>
        <w:tc>
          <w:tcPr>
            <w:tcW w:w="9980" w:type="dxa"/>
            <w:tcBorders>
              <w:top w:val="nil"/>
              <w:left w:val="nil"/>
              <w:bottom w:val="nil"/>
              <w:right w:val="nil"/>
            </w:tcBorders>
            <w:shd w:val="clear" w:color="auto" w:fill="auto"/>
            <w:vAlign w:val="center"/>
          </w:tcPr>
          <w:p>
            <w:pPr>
              <w:widowControl/>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w:t>
            </w:r>
            <w:r>
              <w:rPr>
                <w:rFonts w:hint="eastAsia" w:ascii="方正宋黑简体" w:hAnsi="宋体" w:eastAsia="方正宋黑简体" w:cs="宋体"/>
                <w:color w:val="000000"/>
                <w:kern w:val="0"/>
                <w:sz w:val="32"/>
                <w:szCs w:val="32"/>
              </w:rPr>
              <w:t>政务和政法</w:t>
            </w:r>
          </w:p>
        </w:tc>
      </w:tr>
      <w:tr>
        <w:tblPrEx>
          <w:tblCellMar>
            <w:top w:w="0" w:type="dxa"/>
            <w:left w:w="108" w:type="dxa"/>
            <w:bottom w:w="0" w:type="dxa"/>
            <w:right w:w="108" w:type="dxa"/>
          </w:tblCellMar>
        </w:tblPrEx>
        <w:trPr>
          <w:trHeight w:val="408" w:hRule="atLeast"/>
        </w:trPr>
        <w:tc>
          <w:tcPr>
            <w:tcW w:w="9980" w:type="dxa"/>
            <w:tcBorders>
              <w:top w:val="nil"/>
              <w:left w:val="nil"/>
              <w:bottom w:val="nil"/>
              <w:right w:val="nil"/>
            </w:tcBorders>
            <w:shd w:val="clear" w:color="auto" w:fill="auto"/>
            <w:vAlign w:val="center"/>
          </w:tcPr>
          <w:p>
            <w:pPr>
              <w:widowControl/>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1. 关于加快成华区5G网络应用推广的建议………………………55  </w:t>
            </w:r>
          </w:p>
        </w:tc>
      </w:tr>
      <w:tr>
        <w:tblPrEx>
          <w:tblCellMar>
            <w:top w:w="0" w:type="dxa"/>
            <w:left w:w="108" w:type="dxa"/>
            <w:bottom w:w="0" w:type="dxa"/>
            <w:right w:w="108" w:type="dxa"/>
          </w:tblCellMar>
        </w:tblPrEx>
        <w:trPr>
          <w:trHeight w:val="408" w:hRule="atLeast"/>
        </w:trPr>
        <w:tc>
          <w:tcPr>
            <w:tcW w:w="9980" w:type="dxa"/>
            <w:tcBorders>
              <w:top w:val="nil"/>
              <w:left w:val="nil"/>
              <w:bottom w:val="nil"/>
              <w:right w:val="nil"/>
            </w:tcBorders>
            <w:shd w:val="clear" w:color="auto" w:fill="auto"/>
            <w:vAlign w:val="center"/>
          </w:tcPr>
          <w:p>
            <w:pPr>
              <w:widowControl/>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2. 关于切实做好我区第七次人口普查工作的建议………………56 </w:t>
            </w:r>
          </w:p>
        </w:tc>
      </w:tr>
      <w:tr>
        <w:tblPrEx>
          <w:tblCellMar>
            <w:top w:w="0" w:type="dxa"/>
            <w:left w:w="108" w:type="dxa"/>
            <w:bottom w:w="0" w:type="dxa"/>
            <w:right w:w="108" w:type="dxa"/>
          </w:tblCellMar>
        </w:tblPrEx>
        <w:trPr>
          <w:trHeight w:val="408" w:hRule="atLeast"/>
        </w:trPr>
        <w:tc>
          <w:tcPr>
            <w:tcW w:w="9980" w:type="dxa"/>
            <w:tcBorders>
              <w:top w:val="nil"/>
              <w:left w:val="nil"/>
              <w:bottom w:val="nil"/>
              <w:right w:val="nil"/>
            </w:tcBorders>
            <w:shd w:val="clear" w:color="auto" w:fill="auto"/>
            <w:vAlign w:val="center"/>
          </w:tcPr>
          <w:p>
            <w:pPr>
              <w:widowControl/>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 关于尽快建立我区多部门联合检查长效机制的建议…………57</w:t>
            </w:r>
          </w:p>
        </w:tc>
      </w:tr>
      <w:tr>
        <w:tblPrEx>
          <w:tblCellMar>
            <w:top w:w="0" w:type="dxa"/>
            <w:left w:w="108" w:type="dxa"/>
            <w:bottom w:w="0" w:type="dxa"/>
            <w:right w:w="108" w:type="dxa"/>
          </w:tblCellMar>
        </w:tblPrEx>
        <w:trPr>
          <w:trHeight w:val="408" w:hRule="atLeast"/>
        </w:trPr>
        <w:tc>
          <w:tcPr>
            <w:tcW w:w="9980" w:type="dxa"/>
            <w:tcBorders>
              <w:top w:val="nil"/>
              <w:left w:val="nil"/>
              <w:bottom w:val="nil"/>
              <w:right w:val="nil"/>
            </w:tcBorders>
            <w:shd w:val="clear" w:color="auto" w:fill="auto"/>
            <w:vAlign w:val="center"/>
          </w:tcPr>
          <w:p>
            <w:pPr>
              <w:widowControl/>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4. 关于为基层社区工作“减负”的建议…………………………58  </w:t>
            </w:r>
          </w:p>
        </w:tc>
      </w:tr>
      <w:tr>
        <w:tblPrEx>
          <w:tblCellMar>
            <w:top w:w="0" w:type="dxa"/>
            <w:left w:w="108" w:type="dxa"/>
            <w:bottom w:w="0" w:type="dxa"/>
            <w:right w:w="108" w:type="dxa"/>
          </w:tblCellMar>
        </w:tblPrEx>
        <w:trPr>
          <w:trHeight w:val="408" w:hRule="atLeast"/>
        </w:trPr>
        <w:tc>
          <w:tcPr>
            <w:tcW w:w="9980" w:type="dxa"/>
            <w:tcBorders>
              <w:top w:val="nil"/>
              <w:left w:val="nil"/>
              <w:bottom w:val="nil"/>
              <w:right w:val="nil"/>
            </w:tcBorders>
            <w:shd w:val="clear" w:color="auto" w:fill="auto"/>
            <w:vAlign w:val="center"/>
          </w:tcPr>
          <w:p>
            <w:pPr>
              <w:widowControl/>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5. 关于进一步明确出资人审批事项的建议………………………59  </w:t>
            </w:r>
          </w:p>
        </w:tc>
      </w:tr>
      <w:tr>
        <w:tblPrEx>
          <w:tblCellMar>
            <w:top w:w="0" w:type="dxa"/>
            <w:left w:w="108" w:type="dxa"/>
            <w:bottom w:w="0" w:type="dxa"/>
            <w:right w:w="108" w:type="dxa"/>
          </w:tblCellMar>
        </w:tblPrEx>
        <w:trPr>
          <w:trHeight w:val="408" w:hRule="atLeast"/>
        </w:trPr>
        <w:tc>
          <w:tcPr>
            <w:tcW w:w="9980" w:type="dxa"/>
            <w:tcBorders>
              <w:top w:val="nil"/>
              <w:left w:val="nil"/>
              <w:bottom w:val="nil"/>
              <w:right w:val="nil"/>
            </w:tcBorders>
            <w:shd w:val="clear" w:color="auto" w:fill="auto"/>
            <w:vAlign w:val="center"/>
          </w:tcPr>
          <w:p>
            <w:pPr>
              <w:widowControl/>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 关于市区各平台公司承担建设项目主体责任的建议…………60</w:t>
            </w:r>
          </w:p>
        </w:tc>
      </w:tr>
      <w:tr>
        <w:tblPrEx>
          <w:tblCellMar>
            <w:top w:w="0" w:type="dxa"/>
            <w:left w:w="108" w:type="dxa"/>
            <w:bottom w:w="0" w:type="dxa"/>
            <w:right w:w="108" w:type="dxa"/>
          </w:tblCellMar>
        </w:tblPrEx>
        <w:trPr>
          <w:trHeight w:val="816" w:hRule="atLeast"/>
        </w:trPr>
        <w:tc>
          <w:tcPr>
            <w:tcW w:w="9980" w:type="dxa"/>
            <w:tcBorders>
              <w:top w:val="nil"/>
              <w:left w:val="nil"/>
              <w:bottom w:val="nil"/>
              <w:right w:val="nil"/>
            </w:tcBorders>
            <w:shd w:val="clear" w:color="auto" w:fill="auto"/>
            <w:vAlign w:val="center"/>
          </w:tcPr>
          <w:p>
            <w:pPr>
              <w:widowControl/>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 关于协调解决保障性住房“胜天人居”和“东锦城”片区社区</w:t>
            </w:r>
            <w:r>
              <w:rPr>
                <w:rFonts w:hint="eastAsia" w:ascii="仿宋_GB2312" w:hAnsi="宋体" w:eastAsia="仿宋_GB2312" w:cs="宋体"/>
                <w:color w:val="000000"/>
                <w:kern w:val="0"/>
                <w:sz w:val="32"/>
                <w:szCs w:val="32"/>
              </w:rPr>
              <w:br w:type="textWrapping"/>
            </w:r>
            <w:r>
              <w:rPr>
                <w:rFonts w:hint="eastAsia" w:ascii="仿宋_GB2312" w:hAnsi="宋体" w:eastAsia="仿宋_GB2312" w:cs="宋体"/>
                <w:color w:val="000000"/>
                <w:kern w:val="0"/>
                <w:sz w:val="32"/>
                <w:szCs w:val="32"/>
              </w:rPr>
              <w:t>办公场所的建议 ……………………………………………………61</w:t>
            </w:r>
          </w:p>
        </w:tc>
      </w:tr>
      <w:tr>
        <w:tblPrEx>
          <w:tblCellMar>
            <w:top w:w="0" w:type="dxa"/>
            <w:left w:w="108" w:type="dxa"/>
            <w:bottom w:w="0" w:type="dxa"/>
            <w:right w:w="108" w:type="dxa"/>
          </w:tblCellMar>
        </w:tblPrEx>
        <w:trPr>
          <w:trHeight w:val="624" w:hRule="atLeast"/>
        </w:trPr>
        <w:tc>
          <w:tcPr>
            <w:tcW w:w="9980" w:type="dxa"/>
            <w:vMerge w:val="restart"/>
            <w:tcBorders>
              <w:top w:val="nil"/>
              <w:left w:val="nil"/>
              <w:bottom w:val="nil"/>
              <w:right w:val="nil"/>
            </w:tcBorders>
            <w:shd w:val="clear" w:color="auto" w:fill="auto"/>
            <w:vAlign w:val="center"/>
          </w:tcPr>
          <w:p>
            <w:pPr>
              <w:widowControl/>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8. 关于提高法律援助案件补贴经费的建议………………………63 </w:t>
            </w:r>
          </w:p>
        </w:tc>
      </w:tr>
      <w:tr>
        <w:tblPrEx>
          <w:tblCellMar>
            <w:top w:w="0" w:type="dxa"/>
            <w:left w:w="108" w:type="dxa"/>
            <w:bottom w:w="0" w:type="dxa"/>
            <w:right w:w="108" w:type="dxa"/>
          </w:tblCellMar>
        </w:tblPrEx>
        <w:trPr>
          <w:trHeight w:val="624" w:hRule="atLeast"/>
        </w:trPr>
        <w:tc>
          <w:tcPr>
            <w:tcW w:w="9980" w:type="dxa"/>
            <w:vMerge w:val="continue"/>
            <w:tcBorders>
              <w:top w:val="nil"/>
              <w:left w:val="nil"/>
              <w:bottom w:val="nil"/>
              <w:right w:val="nil"/>
            </w:tcBorders>
            <w:vAlign w:val="center"/>
          </w:tcPr>
          <w:p>
            <w:pPr>
              <w:widowControl/>
              <w:jc w:val="left"/>
              <w:rPr>
                <w:rFonts w:ascii="仿宋_GB2312" w:hAnsi="宋体" w:eastAsia="仿宋_GB2312" w:cs="宋体"/>
                <w:color w:val="000000"/>
                <w:kern w:val="0"/>
                <w:sz w:val="32"/>
                <w:szCs w:val="32"/>
              </w:rPr>
            </w:pPr>
          </w:p>
        </w:tc>
      </w:tr>
      <w:tr>
        <w:tblPrEx>
          <w:tblCellMar>
            <w:top w:w="0" w:type="dxa"/>
            <w:left w:w="108" w:type="dxa"/>
            <w:bottom w:w="0" w:type="dxa"/>
            <w:right w:w="108" w:type="dxa"/>
          </w:tblCellMar>
        </w:tblPrEx>
        <w:trPr>
          <w:trHeight w:val="816" w:hRule="atLeast"/>
        </w:trPr>
        <w:tc>
          <w:tcPr>
            <w:tcW w:w="9980" w:type="dxa"/>
            <w:tcBorders>
              <w:top w:val="nil"/>
              <w:left w:val="nil"/>
              <w:bottom w:val="nil"/>
              <w:right w:val="nil"/>
            </w:tcBorders>
            <w:shd w:val="clear" w:color="auto" w:fill="auto"/>
            <w:vAlign w:val="center"/>
          </w:tcPr>
          <w:p>
            <w:pPr>
              <w:widowControl/>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9. 关于加强营商环境普法宣传打造一流法治化营商品牌的意见</w:t>
            </w:r>
            <w:r>
              <w:rPr>
                <w:rFonts w:hint="eastAsia" w:ascii="仿宋_GB2312" w:hAnsi="宋体" w:eastAsia="仿宋_GB2312" w:cs="宋体"/>
                <w:color w:val="000000"/>
                <w:kern w:val="0"/>
                <w:sz w:val="32"/>
                <w:szCs w:val="32"/>
              </w:rPr>
              <w:br w:type="textWrapping"/>
            </w:r>
            <w:r>
              <w:rPr>
                <w:rFonts w:hint="eastAsia" w:ascii="仿宋_GB2312" w:hAnsi="宋体" w:eastAsia="仿宋_GB2312" w:cs="宋体"/>
                <w:color w:val="000000"/>
                <w:kern w:val="0"/>
                <w:sz w:val="32"/>
                <w:szCs w:val="32"/>
              </w:rPr>
              <w:t>建议 …………………………………………………………………64</w:t>
            </w:r>
          </w:p>
        </w:tc>
      </w:tr>
      <w:tr>
        <w:tblPrEx>
          <w:tblCellMar>
            <w:top w:w="0" w:type="dxa"/>
            <w:left w:w="108" w:type="dxa"/>
            <w:bottom w:w="0" w:type="dxa"/>
            <w:right w:w="108" w:type="dxa"/>
          </w:tblCellMar>
        </w:tblPrEx>
        <w:trPr>
          <w:trHeight w:val="408" w:hRule="atLeast"/>
        </w:trPr>
        <w:tc>
          <w:tcPr>
            <w:tcW w:w="9980" w:type="dxa"/>
            <w:tcBorders>
              <w:top w:val="nil"/>
              <w:left w:val="nil"/>
              <w:bottom w:val="nil"/>
              <w:right w:val="nil"/>
            </w:tcBorders>
            <w:shd w:val="clear" w:color="auto" w:fill="auto"/>
            <w:vAlign w:val="center"/>
          </w:tcPr>
          <w:p>
            <w:pPr>
              <w:widowControl/>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10.关于推进成华区个性化人民调解工作室发展的建议…………65 </w:t>
            </w:r>
          </w:p>
        </w:tc>
      </w:tr>
      <w:tr>
        <w:tblPrEx>
          <w:tblCellMar>
            <w:top w:w="0" w:type="dxa"/>
            <w:left w:w="108" w:type="dxa"/>
            <w:bottom w:w="0" w:type="dxa"/>
            <w:right w:w="108" w:type="dxa"/>
          </w:tblCellMar>
        </w:tblPrEx>
        <w:trPr>
          <w:trHeight w:val="408" w:hRule="atLeast"/>
        </w:trPr>
        <w:tc>
          <w:tcPr>
            <w:tcW w:w="9980" w:type="dxa"/>
            <w:tcBorders>
              <w:top w:val="nil"/>
              <w:left w:val="nil"/>
              <w:bottom w:val="nil"/>
              <w:right w:val="nil"/>
            </w:tcBorders>
            <w:shd w:val="clear" w:color="auto" w:fill="auto"/>
            <w:vAlign w:val="center"/>
          </w:tcPr>
          <w:p>
            <w:pPr>
              <w:widowControl/>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11.关于加强法制队伍建设解决基层执法难的建议……………66</w:t>
            </w:r>
          </w:p>
        </w:tc>
      </w:tr>
    </w:tbl>
    <w:p>
      <w:pPr>
        <w:snapToGrid w:val="0"/>
        <w:spacing w:line="600" w:lineRule="exact"/>
        <w:jc w:val="center"/>
        <w:outlineLvl w:val="0"/>
        <w:rPr>
          <w:rStyle w:val="11"/>
          <w:rFonts w:ascii="方正小标宋简体" w:hAnsi="方正小标宋简体" w:eastAsia="方正小标宋简体" w:cs="方正小标宋简体"/>
          <w:b w:val="0"/>
          <w:bCs w:val="0"/>
          <w:sz w:val="44"/>
          <w:szCs w:val="44"/>
        </w:rPr>
      </w:pPr>
    </w:p>
    <w:p>
      <w:pPr>
        <w:widowControl/>
        <w:jc w:val="left"/>
        <w:rPr>
          <w:rStyle w:val="11"/>
          <w:rFonts w:ascii="方正小标宋简体" w:hAnsi="方正小标宋简体" w:eastAsia="方正小标宋简体" w:cs="方正小标宋简体"/>
          <w:b w:val="0"/>
          <w:bCs w:val="0"/>
          <w:sz w:val="44"/>
          <w:szCs w:val="44"/>
        </w:rPr>
      </w:pPr>
      <w:r>
        <w:rPr>
          <w:rStyle w:val="11"/>
          <w:rFonts w:ascii="方正小标宋简体" w:hAnsi="方正小标宋简体" w:eastAsia="方正小标宋简体" w:cs="方正小标宋简体"/>
          <w:b w:val="0"/>
          <w:bCs w:val="0"/>
          <w:sz w:val="44"/>
          <w:szCs w:val="44"/>
        </w:rPr>
        <w:br w:type="page"/>
      </w:r>
    </w:p>
    <w:p>
      <w:pPr>
        <w:snapToGrid w:val="0"/>
        <w:spacing w:line="600" w:lineRule="exact"/>
        <w:jc w:val="center"/>
        <w:outlineLvl w:val="0"/>
        <w:rPr>
          <w:rStyle w:val="11"/>
          <w:rFonts w:ascii="方正小标宋简体" w:hAnsi="方正小标宋简体" w:eastAsia="方正小标宋简体" w:cs="方正小标宋简体"/>
          <w:b w:val="0"/>
          <w:bCs w:val="0"/>
          <w:sz w:val="44"/>
          <w:szCs w:val="44"/>
        </w:rPr>
      </w:pPr>
    </w:p>
    <w:p>
      <w:pPr>
        <w:snapToGrid w:val="0"/>
        <w:spacing w:line="600" w:lineRule="exact"/>
        <w:jc w:val="center"/>
        <w:outlineLvl w:val="0"/>
        <w:rPr>
          <w:rStyle w:val="11"/>
          <w:rFonts w:ascii="方正小标宋简体" w:hAnsi="方正小标宋简体" w:eastAsia="方正小标宋简体" w:cs="方正小标宋简体"/>
          <w:b w:val="0"/>
          <w:bCs w:val="0"/>
          <w:sz w:val="44"/>
          <w:szCs w:val="44"/>
        </w:rPr>
      </w:pPr>
      <w:r>
        <w:rPr>
          <w:rStyle w:val="11"/>
          <w:rFonts w:hint="eastAsia" w:ascii="方正小标宋简体" w:hAnsi="方正小标宋简体" w:eastAsia="方正小标宋简体" w:cs="方正小标宋简体"/>
          <w:b w:val="0"/>
          <w:bCs w:val="0"/>
          <w:sz w:val="44"/>
          <w:szCs w:val="44"/>
        </w:rPr>
        <w:t>关于进一步优化政府投资项目管理的建议</w:t>
      </w:r>
      <w:bookmarkEnd w:id="0"/>
    </w:p>
    <w:p>
      <w:pPr>
        <w:spacing w:line="600" w:lineRule="exact"/>
        <w:ind w:firstLine="640" w:firstLineChars="200"/>
        <w:rPr>
          <w:rStyle w:val="11"/>
          <w:rFonts w:ascii="仿宋_GB2312" w:hAnsi="仿宋_GB2312" w:eastAsia="仿宋_GB2312" w:cs="仿宋_GB2312"/>
          <w:b w:val="0"/>
          <w:bCs w:val="0"/>
          <w:sz w:val="32"/>
          <w:szCs w:val="32"/>
        </w:rPr>
      </w:pPr>
    </w:p>
    <w:p>
      <w:pPr>
        <w:spacing w:line="600" w:lineRule="exact"/>
        <w:ind w:firstLine="640" w:firstLineChars="200"/>
        <w:rPr>
          <w:rStyle w:val="11"/>
          <w:rFonts w:ascii="方正宋黑简体" w:hAnsi="方正宋黑简体" w:eastAsia="方正宋黑简体" w:cs="方正宋黑简体"/>
          <w:b w:val="0"/>
          <w:bCs w:val="0"/>
          <w:sz w:val="32"/>
          <w:szCs w:val="32"/>
        </w:rPr>
      </w:pPr>
      <w:r>
        <w:rPr>
          <w:rStyle w:val="11"/>
          <w:rFonts w:hint="eastAsia" w:ascii="方正宋黑简体" w:hAnsi="方正宋黑简体" w:eastAsia="方正宋黑简体" w:cs="方正宋黑简体"/>
          <w:b w:val="0"/>
          <w:bCs w:val="0"/>
          <w:sz w:val="32"/>
          <w:szCs w:val="32"/>
        </w:rPr>
        <w:t>一、基本情况</w:t>
      </w:r>
    </w:p>
    <w:p>
      <w:pPr>
        <w:spacing w:line="600" w:lineRule="exact"/>
        <w:ind w:firstLine="640" w:firstLineChars="200"/>
        <w:rPr>
          <w:rStyle w:val="11"/>
          <w:rFonts w:ascii="仿宋_GB2312" w:hAnsi="仿宋_GB2312" w:eastAsia="仿宋_GB2312" w:cs="仿宋_GB2312"/>
          <w:b w:val="0"/>
          <w:bCs w:val="0"/>
          <w:sz w:val="32"/>
          <w:szCs w:val="32"/>
        </w:rPr>
      </w:pPr>
      <w:r>
        <w:rPr>
          <w:rStyle w:val="11"/>
          <w:rFonts w:hint="eastAsia" w:ascii="仿宋_GB2312" w:hAnsi="仿宋_GB2312" w:eastAsia="仿宋_GB2312" w:cs="仿宋_GB2312"/>
          <w:b w:val="0"/>
          <w:bCs w:val="0"/>
          <w:sz w:val="32"/>
          <w:szCs w:val="32"/>
        </w:rPr>
        <w:t>目前我区对政府投资项目开工前的审批管理在区发改局，主要涉及项目建议书审批（立项审批）、可行性研究报告审批、投资概算审批，其中：立项审批、可行性研究报告审批经过前期审批制度改革后，主要以项目建设单位的咨询成果和决策文件为依据；而投资概算审批须先由区评审中心对项目单位委托具备资质的第三方单位编制的造价文件进行投资概算评审后再行审批。按照国家省市区有关规定，该三项审批均为基本建设程序中项目实施前的重要流程。</w:t>
      </w:r>
    </w:p>
    <w:p>
      <w:pPr>
        <w:spacing w:line="600" w:lineRule="exact"/>
        <w:ind w:firstLine="640" w:firstLineChars="200"/>
        <w:rPr>
          <w:rStyle w:val="11"/>
          <w:rFonts w:ascii="仿宋_GB2312" w:hAnsi="仿宋_GB2312" w:eastAsia="仿宋_GB2312" w:cs="仿宋_GB2312"/>
          <w:b w:val="0"/>
          <w:bCs w:val="0"/>
          <w:sz w:val="32"/>
          <w:szCs w:val="32"/>
        </w:rPr>
      </w:pPr>
      <w:r>
        <w:rPr>
          <w:rStyle w:val="11"/>
          <w:rFonts w:hint="eastAsia" w:ascii="仿宋_GB2312" w:hAnsi="仿宋_GB2312" w:eastAsia="仿宋_GB2312" w:cs="仿宋_GB2312"/>
          <w:b w:val="0"/>
          <w:bCs w:val="0"/>
          <w:sz w:val="32"/>
          <w:szCs w:val="32"/>
        </w:rPr>
        <w:t>同时，在我区政府投资工程建设项目逐步采用EPC（设计、采购、施工一体化）模式进行建设不断增多，由于该模式与传统项目发包阶段的不同（可行性研究或初步设计后），其审批及评审需求也不一样。</w:t>
      </w:r>
    </w:p>
    <w:p>
      <w:pPr>
        <w:spacing w:line="600" w:lineRule="exact"/>
        <w:ind w:firstLine="640" w:firstLineChars="200"/>
        <w:rPr>
          <w:rStyle w:val="11"/>
          <w:rFonts w:ascii="方正宋黑简体" w:hAnsi="方正宋黑简体" w:eastAsia="方正宋黑简体" w:cs="方正宋黑简体"/>
          <w:b w:val="0"/>
          <w:bCs w:val="0"/>
          <w:sz w:val="32"/>
          <w:szCs w:val="32"/>
        </w:rPr>
      </w:pPr>
      <w:r>
        <w:rPr>
          <w:rStyle w:val="11"/>
          <w:rFonts w:hint="eastAsia" w:ascii="方正宋黑简体" w:hAnsi="方正宋黑简体" w:eastAsia="方正宋黑简体" w:cs="方正宋黑简体"/>
          <w:b w:val="0"/>
          <w:bCs w:val="0"/>
          <w:sz w:val="32"/>
          <w:szCs w:val="32"/>
        </w:rPr>
        <w:t>二、存在问题</w:t>
      </w:r>
    </w:p>
    <w:p>
      <w:pPr>
        <w:spacing w:line="600" w:lineRule="exact"/>
        <w:ind w:firstLine="640" w:firstLineChars="200"/>
        <w:rPr>
          <w:rStyle w:val="11"/>
          <w:rFonts w:ascii="仿宋_GB2312" w:hAnsi="仿宋_GB2312" w:eastAsia="仿宋_GB2312" w:cs="仿宋_GB2312"/>
          <w:b w:val="0"/>
          <w:bCs w:val="0"/>
          <w:sz w:val="32"/>
          <w:szCs w:val="32"/>
        </w:rPr>
      </w:pPr>
      <w:r>
        <w:rPr>
          <w:rStyle w:val="11"/>
          <w:rFonts w:hint="eastAsia" w:ascii="仿宋_GB2312" w:hAnsi="仿宋_GB2312" w:eastAsia="仿宋_GB2312" w:cs="仿宋_GB2312"/>
          <w:b w:val="0"/>
          <w:bCs w:val="0"/>
          <w:sz w:val="32"/>
          <w:szCs w:val="32"/>
        </w:rPr>
        <w:t>EPC项目在基本建设程序中概算审批文件缺失的风险；EPC项目招标后程序和造价管理的风险。</w:t>
      </w:r>
    </w:p>
    <w:p>
      <w:pPr>
        <w:spacing w:line="600" w:lineRule="exact"/>
        <w:ind w:firstLine="640" w:firstLineChars="200"/>
        <w:rPr>
          <w:rStyle w:val="11"/>
          <w:rFonts w:ascii="方正宋黑简体" w:hAnsi="方正宋黑简体" w:eastAsia="方正宋黑简体" w:cs="方正宋黑简体"/>
          <w:b w:val="0"/>
          <w:bCs w:val="0"/>
          <w:sz w:val="32"/>
          <w:szCs w:val="32"/>
        </w:rPr>
      </w:pPr>
      <w:r>
        <w:rPr>
          <w:rStyle w:val="11"/>
          <w:rFonts w:hint="eastAsia" w:ascii="方正宋黑简体" w:hAnsi="方正宋黑简体" w:eastAsia="方正宋黑简体" w:cs="方正宋黑简体"/>
          <w:b w:val="0"/>
          <w:bCs w:val="0"/>
          <w:sz w:val="32"/>
          <w:szCs w:val="32"/>
        </w:rPr>
        <w:t>三、工作建议</w:t>
      </w:r>
    </w:p>
    <w:p>
      <w:pPr>
        <w:spacing w:line="600" w:lineRule="exact"/>
        <w:ind w:firstLine="640" w:firstLineChars="200"/>
        <w:rPr>
          <w:rStyle w:val="11"/>
          <w:rFonts w:ascii="仿宋_GB2312" w:hAnsi="仿宋_GB2312" w:eastAsia="仿宋_GB2312" w:cs="仿宋_GB2312"/>
          <w:b w:val="0"/>
          <w:bCs w:val="0"/>
          <w:sz w:val="32"/>
          <w:szCs w:val="32"/>
        </w:rPr>
      </w:pPr>
      <w:r>
        <w:rPr>
          <w:rStyle w:val="11"/>
          <w:rFonts w:hint="eastAsia" w:ascii="仿宋_GB2312" w:hAnsi="仿宋_GB2312" w:eastAsia="仿宋_GB2312" w:cs="仿宋_GB2312"/>
          <w:b w:val="0"/>
          <w:bCs w:val="0"/>
          <w:sz w:val="32"/>
          <w:szCs w:val="32"/>
        </w:rPr>
        <w:t>为进一步优化政府投资项目审批及咨询管理，切实提高审批管理效率，建议进一步优化相关审批要求，促进项目实施规范有序。</w:t>
      </w:r>
    </w:p>
    <w:p>
      <w:pPr>
        <w:spacing w:line="600" w:lineRule="exact"/>
        <w:ind w:firstLine="640" w:firstLineChars="200"/>
        <w:rPr>
          <w:rStyle w:val="11"/>
          <w:rFonts w:ascii="仿宋_GB2312" w:hAnsi="仿宋_GB2312" w:eastAsia="仿宋_GB2312" w:cs="仿宋_GB2312"/>
          <w:b w:val="0"/>
          <w:bCs w:val="0"/>
          <w:sz w:val="32"/>
          <w:szCs w:val="32"/>
        </w:rPr>
      </w:pPr>
      <w:r>
        <w:rPr>
          <w:rStyle w:val="11"/>
          <w:rFonts w:hint="eastAsia" w:ascii="仿宋_GB2312" w:hAnsi="仿宋_GB2312" w:eastAsia="仿宋_GB2312" w:cs="仿宋_GB2312"/>
          <w:b w:val="0"/>
          <w:bCs w:val="0"/>
          <w:sz w:val="32"/>
          <w:szCs w:val="32"/>
        </w:rPr>
        <w:t>（一）明确区级建设单位务必在招标前履行初步设计及投资概算审批（由于后期作预算评审，概算无需评审）程序，以符合政策规定要求，规避未批先建的风险。</w:t>
      </w:r>
    </w:p>
    <w:p>
      <w:pPr>
        <w:spacing w:line="600" w:lineRule="exact"/>
        <w:ind w:firstLine="640" w:firstLineChars="200"/>
        <w:rPr>
          <w:rStyle w:val="11"/>
          <w:rFonts w:ascii="仿宋_GB2312" w:hAnsi="仿宋_GB2312" w:eastAsia="仿宋_GB2312" w:cs="仿宋_GB2312"/>
          <w:b w:val="0"/>
          <w:bCs w:val="0"/>
          <w:sz w:val="32"/>
          <w:szCs w:val="32"/>
        </w:rPr>
      </w:pPr>
      <w:r>
        <w:rPr>
          <w:rStyle w:val="11"/>
          <w:rFonts w:hint="eastAsia" w:ascii="仿宋_GB2312" w:hAnsi="仿宋_GB2312" w:eastAsia="仿宋_GB2312" w:cs="仿宋_GB2312"/>
          <w:b w:val="0"/>
          <w:bCs w:val="0"/>
          <w:sz w:val="32"/>
          <w:szCs w:val="32"/>
        </w:rPr>
        <w:t>（二）明确采取EPC模式费率招标的区级政府投资工程建设项目，招标完成后须尽快完成施工图设计及造价编制（不允许边设计边施工），送区评审中心进行预算评审，已完工项目不再进行预算评审，直接进入结算审计。后期严格项目造价避免超限，确保项目投资不失控。</w:t>
      </w:r>
    </w:p>
    <w:bookmarkEnd w:id="1"/>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（区政府办，联系人：王政；联系电话：84311800）</w:t>
      </w: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方正小标宋简体" w:hAnsi="方正小标宋简体" w:eastAsia="方正小标宋简体" w:cs="方正小标宋简体"/>
          <w:sz w:val="44"/>
          <w:szCs w:val="44"/>
        </w:rPr>
      </w:pPr>
    </w:p>
    <w:p>
      <w:pPr>
        <w:snapToGrid w:val="0"/>
        <w:spacing w:line="60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关于进一步促进外贸转型升级的建议</w:t>
      </w:r>
    </w:p>
    <w:p>
      <w:pPr>
        <w:pStyle w:val="15"/>
        <w:widowControl w:val="0"/>
        <w:adjustRightInd/>
        <w:snapToGrid/>
        <w:spacing w:after="0" w:line="600" w:lineRule="exact"/>
        <w:ind w:left="641" w:firstLine="0" w:firstLineChars="0"/>
        <w:jc w:val="both"/>
        <w:rPr>
          <w:rFonts w:ascii="仿宋_GB2312" w:hAnsi="仿宋_GB2312" w:eastAsia="仿宋_GB2312" w:cs="仿宋_GB2312"/>
          <w:sz w:val="32"/>
          <w:szCs w:val="32"/>
        </w:rPr>
      </w:pPr>
    </w:p>
    <w:p>
      <w:pPr>
        <w:pStyle w:val="15"/>
        <w:widowControl w:val="0"/>
        <w:adjustRightInd/>
        <w:snapToGrid/>
        <w:spacing w:after="0" w:line="600" w:lineRule="exact"/>
        <w:ind w:firstLine="640"/>
        <w:jc w:val="both"/>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一、存在问题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目前存在虹吸效应难以突破、外贸企业结构失衡、国际贸易形势错综复杂、优势企业培育缓慢、区域带动能力有限等诸多问题。</w:t>
      </w:r>
    </w:p>
    <w:p>
      <w:pPr>
        <w:pStyle w:val="15"/>
        <w:widowControl w:val="0"/>
        <w:adjustRightInd/>
        <w:snapToGrid/>
        <w:spacing w:after="0" w:line="600" w:lineRule="exact"/>
        <w:ind w:firstLine="640"/>
        <w:jc w:val="both"/>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二、工作建议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一是用好用活成华区民营经济政策，精准实施招大引强。梳理世界500强、中国500强、中国外贸100强以及行业龙头企业，成立招商引资工作专班，重点针对有外贸进出口业务企业加强对接，精准制定招商计划。</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三是挖掘数据存量，控制数据流失，助力企业加强国际交流合作。分街道、分功能区开展企业大走访活动，对企业面临的问题进行协调支持。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是建设良好营商环境。定期开展外贸、电商培训会，丰富培训内容，为企业普及最新外贸、电商政策，助力企业转型发展。大力发展对外经贸综合服务平台，为已具备一定核心竞争力的企业走出去提供服务支撑，培育对外贸易新增长点。采取多种形式、多种途径为企业争取服务业发展引导资金、中央外经贸专项资金、省级商务发展促进资金、跨境电商支持资金等扶持政策，发挥政策的杠杆效应。</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（区政府办，联系人：王政；联系电话：84311800）</w:t>
      </w:r>
    </w:p>
    <w:p>
      <w:pPr>
        <w:snapToGrid w:val="0"/>
        <w:spacing w:line="600" w:lineRule="exact"/>
        <w:jc w:val="center"/>
        <w:outlineLvl w:val="0"/>
        <w:rPr>
          <w:rFonts w:ascii="方正宋黑简体" w:hAnsi="方正宋黑简体" w:eastAsia="方正宋黑简体" w:cs="方正宋黑简体"/>
          <w:sz w:val="44"/>
          <w:szCs w:val="44"/>
        </w:rPr>
      </w:pPr>
      <w:bookmarkStart w:id="2" w:name="_Toc26977705"/>
    </w:p>
    <w:p>
      <w:pPr>
        <w:snapToGrid w:val="0"/>
        <w:spacing w:line="60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关于依托天府熊猫塔打造生活体验型</w:t>
      </w:r>
      <w:bookmarkEnd w:id="2"/>
    </w:p>
    <w:p>
      <w:pPr>
        <w:snapToGrid w:val="0"/>
        <w:spacing w:line="600" w:lineRule="exact"/>
        <w:jc w:val="center"/>
        <w:outlineLvl w:val="0"/>
        <w:rPr>
          <w:rFonts w:ascii="方正小标宋简体" w:hAnsi="方正小标宋简体" w:eastAsia="方正小标宋简体" w:cs="方正小标宋简体"/>
          <w:sz w:val="44"/>
          <w:szCs w:val="44"/>
        </w:rPr>
      </w:pPr>
      <w:bookmarkStart w:id="3" w:name="_Toc26977706"/>
      <w:r>
        <w:rPr>
          <w:rFonts w:hint="eastAsia" w:ascii="方正小标宋简体" w:hAnsi="方正小标宋简体" w:eastAsia="方正小标宋简体" w:cs="方正小标宋简体"/>
          <w:sz w:val="44"/>
          <w:szCs w:val="44"/>
        </w:rPr>
        <w:t>商业群落的建议</w:t>
      </w:r>
      <w:bookmarkEnd w:id="3"/>
    </w:p>
    <w:p>
      <w:pPr>
        <w:spacing w:line="600" w:lineRule="exact"/>
        <w:rPr>
          <w:rFonts w:ascii="仿宋_GB2312" w:hAnsi="仿宋_GB2312" w:eastAsia="仿宋_GB2312" w:cs="仿宋_GB2312"/>
          <w:sz w:val="32"/>
          <w:szCs w:val="32"/>
        </w:rPr>
      </w:pP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一、基本情况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文旅成华”的发展定位，猛追湾市民休闲区一期10月正式呈现。天府熊猫塔作为猛追湾市民休闲区范围内极其重要的资源节点，其聚集和辐射效应的充分发挥，将直接影响着产业功能区乃至全区的产业布局和发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都339商业项目依托天府熊猫塔修建，2016年开始，项目重新定位、调整业态，侧重招引文化产业和体验式消费，实现零售商业向文化娱乐产业的成功转型，目前成都339共有餐饮（含水吧、咖啡）商户41家，酒吧14家，儿童娱乐7家。核心业态为休闲娱乐（卡丁车、拾野自然博物馆等）、酒吧轻吧（SPACE、贰麻酒馆等）、教育培训和永辉超市。同时，339坚持每月开展免费公益的活水市集、街头艺人秀、灯光秀、大型音乐秀等；以及每年举办的国际高塔联盟活动、元宵烟花秀、垂直马拉松等各类大型活动，成都339逐步成功升级为成都独具特色的“地标+娱乐”的“最时尚”黑金消费新场景和潮流打卡地。</w:t>
      </w: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二、存在问题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都339位于猛追湾最核心的区域，受历史原因影响，该区域以老旧院落为主，城市形象不佳，配套老旧，设施不够健全，旧城改造势在必行；受现行控规影响，成都339周边无其他商业项目，无法与成都339形成集聚效应，制约着区域经济发展。</w:t>
      </w: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三、建议意见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猛追湾南街19号院，大部分建筑建设于上个世纪七八十年代，外立面老旧，设施老化，目前正在实施旧城改造，部分已实现拆迁。为依托天府熊猫塔打造生活体验型商业群落，建议加快推进猛追湾南街19号的拆迁工作，同时将其用地性质调整为商业，引入有实力的品牌开发商，统一开发，统一管理，统一运营。片区加快形成产业聚集效应，使休闲区真正成为休闲旅游商务带。</w:t>
      </w:r>
    </w:p>
    <w:p>
      <w:pPr>
        <w:spacing w:line="600" w:lineRule="exact"/>
        <w:ind w:firstLine="640" w:firstLineChars="200"/>
        <w:rPr>
          <w:rFonts w:ascii="仿宋_GB2312" w:hAnsi="仿宋_GB2312" w:eastAsia="仿宋_GB2312" w:cs="仿宋_GB2312"/>
          <w:sz w:val="32"/>
          <w:szCs w:val="32"/>
        </w:rPr>
      </w:pPr>
      <w:bookmarkStart w:id="4" w:name="_Toc26977748"/>
      <w:r>
        <w:rPr>
          <w:rFonts w:hint="eastAsia" w:ascii="仿宋_GB2312" w:hAnsi="仿宋_GB2312" w:eastAsia="仿宋_GB2312" w:cs="仿宋_GB2312"/>
          <w:sz w:val="32"/>
          <w:szCs w:val="32"/>
        </w:rPr>
        <w:t>（区政府办，联系人：王政；联系电话：84311800）</w:t>
      </w: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关于打造我区社区商业消费新场景的建议</w:t>
      </w:r>
      <w:bookmarkEnd w:id="4"/>
    </w:p>
    <w:p>
      <w:pPr>
        <w:widowControl/>
        <w:tabs>
          <w:tab w:val="left" w:pos="1596"/>
        </w:tabs>
        <w:spacing w:line="600" w:lineRule="exact"/>
        <w:rPr>
          <w:rFonts w:ascii="仿宋_GB2312" w:hAnsi="仿宋_GB2312" w:eastAsia="仿宋_GB2312" w:cs="仿宋_GB2312"/>
          <w:spacing w:val="16"/>
          <w:sz w:val="32"/>
          <w:szCs w:val="32"/>
        </w:rPr>
      </w:pPr>
    </w:p>
    <w:p>
      <w:pPr>
        <w:widowControl/>
        <w:tabs>
          <w:tab w:val="left" w:pos="1596"/>
        </w:tabs>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一、基本情况</w:t>
      </w:r>
    </w:p>
    <w:p>
      <w:pPr>
        <w:widowControl/>
        <w:tabs>
          <w:tab w:val="left" w:pos="1596"/>
        </w:tabs>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社区商业消费新场景是原生商业场景与视听场景、网生场景等有机组合，相互融合、相互影响，构造具有生活氛围与效应触发消费的体验式场景，是新时代市民消费新需求。</w:t>
      </w:r>
    </w:p>
    <w:p>
      <w:pPr>
        <w:widowControl/>
        <w:tabs>
          <w:tab w:val="left" w:pos="1596"/>
        </w:tabs>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二、存在问题</w:t>
      </w:r>
    </w:p>
    <w:p>
      <w:pPr>
        <w:widowControl/>
        <w:tabs>
          <w:tab w:val="left" w:pos="1596"/>
        </w:tabs>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目前，我区社区商业消费新场景仅有“成都味道·339时尚夜消费”，可打造的具有代表性的场景项目还不够丰富，有待进一步挖掘打造，同时商贸服务业一枝独秀，而社区服务等其他业态发展相对滞后，传统生活性服务业发展较快，而标准化、连锁化现代产业业态发展滞后。</w:t>
      </w:r>
    </w:p>
    <w:p>
      <w:pPr>
        <w:widowControl/>
        <w:tabs>
          <w:tab w:val="left" w:pos="1596"/>
        </w:tabs>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三、工作建议</w:t>
      </w:r>
    </w:p>
    <w:p>
      <w:pPr>
        <w:spacing w:line="600" w:lineRule="exact"/>
        <w:ind w:firstLine="627" w:firstLineChars="196"/>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从以下三方面挖掘打造社区商业消费新场景：一是通过重点完善社区商业服务体系、均衡配置菜市场、大众餐饮店等业态，政策扶持社区建设社区商业消费新场景，打造一站式生活空间，逐步建立全生命周期、业态丰富、结构合理的服务体系，促进消费结构升级。二是结合特色街区、历史文化街区、城市夜景江景、商业综合体等建设，植入历史文化元素，引入新零售、新业态，打造集休闲娱乐、文化旅游、购物体验等为一体的消费场景。三是对国内外知名企业打造社区消费新场景项目，可按照相关规定享受风险补偿、担保费补贴、贷款贴息、股权投资、融资租赁等支持政策；符合成华委发〔2017〕1号文政策内容的，给予相应补助和奖励。  </w:t>
      </w:r>
    </w:p>
    <w:p>
      <w:pPr>
        <w:spacing w:line="600" w:lineRule="exact"/>
        <w:ind w:firstLine="627" w:firstLineChars="196"/>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（区商务局，联系人：刘文；联系电话：84335087、13730836009） </w:t>
      </w:r>
    </w:p>
    <w:p>
      <w:pPr>
        <w:spacing w:line="600" w:lineRule="exact"/>
        <w:ind w:firstLine="640" w:firstLineChars="200"/>
        <w:rPr>
          <w:rFonts w:ascii="仿宋_GB2312" w:hAnsi="仿宋_GB2312" w:eastAsia="仿宋_GB2312" w:cs="仿宋_GB2312"/>
          <w:sz w:val="32"/>
          <w:szCs w:val="32"/>
        </w:rPr>
      </w:pPr>
    </w:p>
    <w:p>
      <w:pPr>
        <w:widowControl/>
        <w:tabs>
          <w:tab w:val="left" w:pos="1596"/>
        </w:tabs>
        <w:spacing w:line="600" w:lineRule="exact"/>
        <w:ind w:firstLine="640" w:firstLineChars="20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bookmarkStart w:id="5" w:name="_Toc26977749"/>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方正小标宋简体" w:hAnsi="方正小标宋简体" w:eastAsia="方正小标宋简体" w:cs="方正小标宋简体"/>
          <w:sz w:val="44"/>
          <w:szCs w:val="44"/>
        </w:rPr>
      </w:pPr>
    </w:p>
    <w:p>
      <w:pPr>
        <w:snapToGrid w:val="0"/>
        <w:spacing w:line="600" w:lineRule="exact"/>
        <w:jc w:val="center"/>
        <w:outlineLvl w:val="0"/>
        <w:rPr>
          <w:rFonts w:ascii="方正小标宋简体" w:hAnsi="方正小标宋简体" w:eastAsia="方正小标宋简体" w:cs="方正小标宋简体"/>
          <w:sz w:val="44"/>
          <w:szCs w:val="44"/>
        </w:rPr>
      </w:pPr>
    </w:p>
    <w:p>
      <w:pPr>
        <w:snapToGrid w:val="0"/>
        <w:spacing w:line="600" w:lineRule="exact"/>
        <w:jc w:val="center"/>
        <w:outlineLvl w:val="0"/>
        <w:rPr>
          <w:rFonts w:ascii="方正小标宋简体" w:hAnsi="方正小标宋简体" w:eastAsia="方正小标宋简体" w:cs="方正小标宋简体"/>
          <w:sz w:val="44"/>
          <w:szCs w:val="44"/>
        </w:rPr>
      </w:pPr>
    </w:p>
    <w:p>
      <w:pPr>
        <w:snapToGrid w:val="0"/>
        <w:spacing w:line="600" w:lineRule="exact"/>
        <w:jc w:val="center"/>
        <w:outlineLvl w:val="0"/>
        <w:rPr>
          <w:rFonts w:ascii="方正小标宋简体" w:hAnsi="方正小标宋简体" w:eastAsia="方正小标宋简体" w:cs="方正小标宋简体"/>
          <w:sz w:val="44"/>
          <w:szCs w:val="44"/>
        </w:rPr>
      </w:pPr>
    </w:p>
    <w:p>
      <w:pPr>
        <w:snapToGrid w:val="0"/>
        <w:spacing w:line="600" w:lineRule="exact"/>
        <w:jc w:val="center"/>
        <w:outlineLvl w:val="0"/>
        <w:rPr>
          <w:rFonts w:ascii="方正小标宋简体" w:hAnsi="方正小标宋简体" w:eastAsia="方正小标宋简体" w:cs="方正小标宋简体"/>
          <w:sz w:val="44"/>
          <w:szCs w:val="44"/>
        </w:rPr>
      </w:pPr>
    </w:p>
    <w:p>
      <w:pPr>
        <w:snapToGrid w:val="0"/>
        <w:spacing w:line="600" w:lineRule="exact"/>
        <w:jc w:val="center"/>
        <w:outlineLvl w:val="0"/>
        <w:rPr>
          <w:rFonts w:ascii="方正小标宋简体" w:hAnsi="方正小标宋简体" w:eastAsia="方正小标宋简体" w:cs="方正小标宋简体"/>
          <w:sz w:val="44"/>
          <w:szCs w:val="44"/>
        </w:rPr>
      </w:pPr>
    </w:p>
    <w:p>
      <w:pPr>
        <w:snapToGrid w:val="0"/>
        <w:spacing w:line="600" w:lineRule="exact"/>
        <w:jc w:val="center"/>
        <w:outlineLvl w:val="0"/>
        <w:rPr>
          <w:rFonts w:ascii="方正小标宋简体" w:hAnsi="方正小标宋简体" w:eastAsia="方正小标宋简体" w:cs="方正小标宋简体"/>
          <w:sz w:val="44"/>
          <w:szCs w:val="44"/>
        </w:rPr>
      </w:pPr>
    </w:p>
    <w:p>
      <w:pPr>
        <w:snapToGrid w:val="0"/>
        <w:spacing w:line="600" w:lineRule="exact"/>
        <w:jc w:val="center"/>
        <w:outlineLvl w:val="0"/>
        <w:rPr>
          <w:rFonts w:ascii="方正小标宋简体" w:hAnsi="方正小标宋简体" w:eastAsia="方正小标宋简体" w:cs="方正小标宋简体"/>
          <w:sz w:val="44"/>
          <w:szCs w:val="44"/>
        </w:rPr>
      </w:pPr>
    </w:p>
    <w:p>
      <w:pPr>
        <w:snapToGrid w:val="0"/>
        <w:spacing w:line="600" w:lineRule="exact"/>
        <w:jc w:val="center"/>
        <w:outlineLvl w:val="0"/>
        <w:rPr>
          <w:rFonts w:ascii="方正小标宋简体" w:hAnsi="方正小标宋简体" w:eastAsia="方正小标宋简体" w:cs="方正小标宋简体"/>
          <w:sz w:val="44"/>
          <w:szCs w:val="44"/>
        </w:rPr>
      </w:pPr>
    </w:p>
    <w:p>
      <w:pPr>
        <w:snapToGrid w:val="0"/>
        <w:spacing w:line="600" w:lineRule="exact"/>
        <w:jc w:val="center"/>
        <w:outlineLvl w:val="0"/>
        <w:rPr>
          <w:rFonts w:ascii="方正小标宋简体" w:hAnsi="方正小标宋简体" w:eastAsia="方正小标宋简体" w:cs="方正小标宋简体"/>
          <w:sz w:val="44"/>
          <w:szCs w:val="44"/>
        </w:rPr>
      </w:pPr>
    </w:p>
    <w:p>
      <w:pPr>
        <w:snapToGrid w:val="0"/>
        <w:spacing w:line="600" w:lineRule="exact"/>
        <w:jc w:val="center"/>
        <w:outlineLvl w:val="0"/>
        <w:rPr>
          <w:rFonts w:ascii="方正小标宋简体" w:hAnsi="方正小标宋简体" w:eastAsia="方正小标宋简体" w:cs="方正小标宋简体"/>
          <w:sz w:val="44"/>
          <w:szCs w:val="44"/>
        </w:rPr>
      </w:pPr>
    </w:p>
    <w:p>
      <w:pPr>
        <w:snapToGrid w:val="0"/>
        <w:spacing w:line="600" w:lineRule="exact"/>
        <w:jc w:val="center"/>
        <w:outlineLvl w:val="0"/>
        <w:rPr>
          <w:rFonts w:ascii="方正小标宋简体" w:hAnsi="方正小标宋简体" w:eastAsia="方正小标宋简体" w:cs="方正小标宋简体"/>
          <w:sz w:val="44"/>
          <w:szCs w:val="44"/>
        </w:rPr>
      </w:pPr>
    </w:p>
    <w:p>
      <w:pPr>
        <w:snapToGrid w:val="0"/>
        <w:spacing w:line="600" w:lineRule="exact"/>
        <w:jc w:val="center"/>
        <w:outlineLvl w:val="0"/>
        <w:rPr>
          <w:rFonts w:ascii="方正小标宋简体" w:hAnsi="方正小标宋简体" w:eastAsia="方正小标宋简体" w:cs="方正小标宋简体"/>
          <w:sz w:val="44"/>
          <w:szCs w:val="44"/>
        </w:rPr>
      </w:pPr>
    </w:p>
    <w:p>
      <w:pPr>
        <w:snapToGrid w:val="0"/>
        <w:spacing w:line="600" w:lineRule="exact"/>
        <w:jc w:val="center"/>
        <w:outlineLvl w:val="0"/>
        <w:rPr>
          <w:rFonts w:ascii="方正小标宋简体" w:hAnsi="方正小标宋简体" w:eastAsia="方正小标宋简体" w:cs="方正小标宋简体"/>
          <w:sz w:val="44"/>
          <w:szCs w:val="44"/>
        </w:rPr>
      </w:pPr>
    </w:p>
    <w:p>
      <w:pPr>
        <w:snapToGrid w:val="0"/>
        <w:spacing w:line="600" w:lineRule="exact"/>
        <w:jc w:val="center"/>
        <w:outlineLvl w:val="0"/>
        <w:rPr>
          <w:rFonts w:ascii="方正小标宋简体" w:hAnsi="方正小标宋简体" w:eastAsia="方正小标宋简体" w:cs="方正小标宋简体"/>
          <w:sz w:val="44"/>
          <w:szCs w:val="44"/>
        </w:rPr>
      </w:pPr>
    </w:p>
    <w:p>
      <w:pPr>
        <w:snapToGrid w:val="0"/>
        <w:spacing w:line="600" w:lineRule="exact"/>
        <w:jc w:val="center"/>
        <w:outlineLvl w:val="0"/>
        <w:rPr>
          <w:rFonts w:ascii="方正小标宋简体" w:hAnsi="方正小标宋简体" w:eastAsia="方正小标宋简体" w:cs="方正小标宋简体"/>
          <w:sz w:val="44"/>
          <w:szCs w:val="44"/>
        </w:rPr>
      </w:pPr>
    </w:p>
    <w:p>
      <w:pPr>
        <w:snapToGrid w:val="0"/>
        <w:spacing w:line="60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关于打造我区特色商业街的建议</w:t>
      </w:r>
      <w:bookmarkEnd w:id="5"/>
    </w:p>
    <w:p>
      <w:pPr>
        <w:spacing w:line="600" w:lineRule="exact"/>
        <w:rPr>
          <w:rFonts w:ascii="仿宋_GB2312" w:hAnsi="仿宋_GB2312" w:eastAsia="仿宋_GB2312" w:cs="仿宋_GB2312"/>
          <w:sz w:val="32"/>
          <w:szCs w:val="32"/>
        </w:rPr>
      </w:pP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一、基本情况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商业特色街是城市的标志和象征，它浓缩城市历史、彰显城市特色、展示城市形象，对创新消费模式、促进消费升级、提升城市形象、拉动经济增长、促进社会发展具有重要意义。</w:t>
      </w: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二、存在问题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目前我区拥有国家级特色商业街1条（建设路商业特色街），市级特色商业街1条（东郊记忆），与我市其它主城区相比，打造条数还比较少，品牌影响力还不够大。</w:t>
      </w: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三、工作建议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从以下三方面挖掘打造提升我区特色商业街：一是优化提升主题和品质。东郊记忆、建设路商业特色街要着重进行主题提升和品质优化，按照“一街一策”的原则，做到主题定位再明确，服务设施再完善，管理体制再健全，业态组合再合理，品牌整合再优化，凸显成华特色。二是优化调整业态结构。依托我区熊猫文化、老工业文化等特色资源，以产业发展的特色化、品牌化、规范化为目标，整合市场资源，引导商家集聚，提高行业集中度。通过举办节会等形式聚集人气，植入引领潮流的体验服务、创意消费等新兴消费业态，丰富经验业态结构。三是丰富旅游特色产品。大力开发具有成华文化特色的文旅产品，支持大熊猫、后工业时代等文化创意特色产品进入特色商业街区，促进文化创意产品市场推广。永立星城都定位美食餐饮文化特色商业街区，要积极发展时尚餐饮，促进传统川菜与网红店结合，发展时尚餐饮，扩大旅游体验消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(区商务局，联系人：汤小东；联系电话：84335087)</w:t>
      </w:r>
      <w:bookmarkStart w:id="6" w:name="_Toc26977744"/>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关于审慎发展类金融机构的建议</w:t>
      </w:r>
      <w:bookmarkEnd w:id="6"/>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一、基本情况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小微企业融资困难，传统银行服务不足之下，以互联网金融为代表的类金融机构迅速发展起来,同时也带来一定的金融风险隐患。</w:t>
      </w: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二、存在问题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目前地方金融监管机构对类金融机构的管理缺乏执法权，导致监管不及时到位。</w:t>
      </w: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三、工作建议</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对类金融机构的发展，工商、金融、投促、公安等相关部门应对申办企业严格把关，审慎发展，使类金融机构在市场上的服务份额占到合理的规模。同时相关部门加强监管，进一步提升对风险处置的能力，加大风险防控宣传力度，提高广大民众风险防控意识。</w:t>
      </w:r>
    </w:p>
    <w:p>
      <w:pPr>
        <w:spacing w:line="600" w:lineRule="exact"/>
        <w:ind w:firstLine="640" w:firstLineChars="200"/>
        <w:rPr>
          <w:rFonts w:ascii="仿宋_GB2312" w:hAnsi="仿宋_GB2312" w:eastAsia="仿宋_GB2312" w:cs="仿宋_GB2312"/>
          <w:sz w:val="32"/>
          <w:szCs w:val="32"/>
        </w:rPr>
      </w:pPr>
      <w:r>
        <w:rPr>
          <w:rFonts w:hint="eastAsia" w:eastAsia="方正仿宋简体"/>
          <w:sz w:val="32"/>
          <w:szCs w:val="32"/>
        </w:rPr>
        <w:t>（区金融和国资办，联系人：张同林；联系电话：</w:t>
      </w:r>
      <w:r>
        <w:rPr>
          <w:rFonts w:hint="eastAsia" w:ascii="仿宋_GB2312" w:hAnsi="仿宋_GB2312" w:eastAsia="仿宋_GB2312" w:cs="仿宋_GB2312"/>
          <w:sz w:val="32"/>
          <w:szCs w:val="32"/>
        </w:rPr>
        <w:t>84355803）</w:t>
      </w:r>
    </w:p>
    <w:p>
      <w:pPr>
        <w:spacing w:line="600" w:lineRule="exact"/>
        <w:ind w:firstLine="640" w:firstLineChars="20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bookmarkStart w:id="7" w:name="_Toc26977727"/>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关于开展成华区服务业发展</w:t>
      </w:r>
      <w:bookmarkEnd w:id="7"/>
    </w:p>
    <w:p>
      <w:pPr>
        <w:snapToGrid w:val="0"/>
        <w:spacing w:line="600" w:lineRule="exact"/>
        <w:jc w:val="center"/>
        <w:outlineLvl w:val="0"/>
        <w:rPr>
          <w:rFonts w:ascii="方正小标宋简体" w:hAnsi="方正小标宋简体" w:eastAsia="方正小标宋简体" w:cs="方正小标宋简体"/>
          <w:sz w:val="44"/>
          <w:szCs w:val="44"/>
        </w:rPr>
      </w:pPr>
      <w:bookmarkStart w:id="8" w:name="_Toc26977728"/>
      <w:r>
        <w:rPr>
          <w:rFonts w:hint="eastAsia" w:ascii="方正小标宋简体" w:hAnsi="方正小标宋简体" w:eastAsia="方正小标宋简体" w:cs="方正小标宋简体"/>
          <w:sz w:val="44"/>
          <w:szCs w:val="44"/>
        </w:rPr>
        <w:t>布局规划研究的建议</w:t>
      </w:r>
      <w:bookmarkEnd w:id="8"/>
    </w:p>
    <w:p>
      <w:pPr>
        <w:spacing w:line="600" w:lineRule="exact"/>
        <w:jc w:val="center"/>
        <w:rPr>
          <w:rFonts w:ascii="仿宋_GB2312" w:hAnsi="仿宋_GB2312" w:eastAsia="仿宋_GB2312" w:cs="仿宋_GB2312"/>
          <w:sz w:val="32"/>
          <w:szCs w:val="32"/>
        </w:rPr>
      </w:pP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一、基本情况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在推进现代服务业发展过程中，资源配置不平衡、集聚效应不明显、缺乏有效协同等问题成为制约成华现代服务业高质量发展的短板。</w:t>
      </w: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二、存在问题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截止2019年第三季度，服务业占我区经济的比重已达84%，但存在总量不大、内部结构不优、经济贡献不强的问题。</w:t>
      </w: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三、工作建议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有效推动全区服务业发展提速、比重提高、质量提升，建议立足成华区域资源禀赋、产业优势和功能定位，结合产业功能区相关布局规划意见，梳理重点产业发展方向，开展全区服务业发展布局规划研究，制定出台促进服务业高质量发展和进一步繁荣市场消费的若干政策措施，筑牢</w:t>
      </w:r>
      <w:r>
        <w:rPr>
          <w:rFonts w:hint="eastAsia" w:ascii="仿宋_GB2312" w:hAnsi="仿宋_GB2312" w:eastAsia="仿宋_GB2312" w:cs="仿宋_GB2312"/>
          <w:spacing w:val="16"/>
          <w:sz w:val="32"/>
          <w:szCs w:val="32"/>
        </w:rPr>
        <w:t>“天府成都·文旅成华”和美丽宜居公园城市示范区产业支撑</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eastAsia="方正仿宋简体"/>
          <w:sz w:val="32"/>
          <w:szCs w:val="32"/>
        </w:rPr>
        <w:t>（区政府办，联系人：王政；联系电话</w:t>
      </w:r>
      <w:r>
        <w:rPr>
          <w:rFonts w:hint="eastAsia" w:ascii="仿宋_GB2312" w:hAnsi="仿宋_GB2312" w:eastAsia="仿宋_GB2312" w:cs="仿宋_GB2312"/>
          <w:sz w:val="32"/>
          <w:szCs w:val="32"/>
        </w:rPr>
        <w:t>：84311800）</w:t>
      </w:r>
    </w:p>
    <w:p>
      <w:pPr>
        <w:spacing w:line="600" w:lineRule="exact"/>
        <w:ind w:firstLine="640" w:firstLineChars="200"/>
        <w:rPr>
          <w:rFonts w:ascii="仿宋_GB2312" w:hAnsi="仿宋_GB2312" w:eastAsia="仿宋_GB2312" w:cs="仿宋_GB2312"/>
          <w:sz w:val="32"/>
          <w:szCs w:val="32"/>
        </w:rPr>
      </w:pPr>
    </w:p>
    <w:p>
      <w:pPr>
        <w:pStyle w:val="2"/>
        <w:keepNext w:val="0"/>
        <w:keepLines w:val="0"/>
        <w:widowControl/>
        <w:snapToGrid w:val="0"/>
        <w:spacing w:line="600" w:lineRule="exact"/>
        <w:jc w:val="center"/>
        <w:rPr>
          <w:rFonts w:ascii="仿宋_GB2312" w:hAnsi="仿宋_GB2312" w:eastAsia="仿宋_GB2312" w:cs="仿宋_GB2312"/>
          <w:b w:val="0"/>
          <w:bCs/>
          <w:color w:val="000000"/>
          <w:sz w:val="32"/>
          <w:szCs w:val="32"/>
          <w:shd w:val="clear" w:color="auto" w:fill="FFFFFF"/>
        </w:rPr>
      </w:pPr>
      <w:bookmarkStart w:id="9" w:name="_Toc26977729"/>
    </w:p>
    <w:p>
      <w:pPr>
        <w:pStyle w:val="2"/>
        <w:keepNext w:val="0"/>
        <w:keepLines w:val="0"/>
        <w:widowControl/>
        <w:snapToGrid w:val="0"/>
        <w:spacing w:line="600" w:lineRule="exact"/>
        <w:jc w:val="center"/>
        <w:rPr>
          <w:rFonts w:ascii="仿宋_GB2312" w:hAnsi="仿宋_GB2312" w:eastAsia="仿宋_GB2312" w:cs="仿宋_GB2312"/>
          <w:b w:val="0"/>
          <w:bCs/>
          <w:color w:val="000000"/>
          <w:sz w:val="32"/>
          <w:szCs w:val="32"/>
          <w:shd w:val="clear" w:color="auto" w:fill="FFFFFF"/>
        </w:rPr>
      </w:pPr>
    </w:p>
    <w:p>
      <w:pPr>
        <w:pStyle w:val="2"/>
        <w:keepNext w:val="0"/>
        <w:keepLines w:val="0"/>
        <w:widowControl/>
        <w:snapToGrid w:val="0"/>
        <w:spacing w:line="600" w:lineRule="exact"/>
        <w:jc w:val="center"/>
        <w:rPr>
          <w:rFonts w:ascii="仿宋_GB2312" w:hAnsi="仿宋_GB2312" w:eastAsia="仿宋_GB2312" w:cs="仿宋_GB2312"/>
          <w:b w:val="0"/>
          <w:bCs/>
          <w:color w:val="000000"/>
          <w:sz w:val="32"/>
          <w:szCs w:val="32"/>
          <w:shd w:val="clear" w:color="auto" w:fill="FFFFFF"/>
        </w:rPr>
      </w:pPr>
    </w:p>
    <w:p>
      <w:pPr>
        <w:pStyle w:val="2"/>
        <w:keepNext w:val="0"/>
        <w:keepLines w:val="0"/>
        <w:widowControl/>
        <w:snapToGrid w:val="0"/>
        <w:spacing w:line="600" w:lineRule="exact"/>
        <w:jc w:val="center"/>
        <w:rPr>
          <w:rFonts w:ascii="方正小标宋简体" w:hAnsi="方正小标宋简体" w:eastAsia="方正小标宋简体" w:cs="方正小标宋简体"/>
          <w:b w:val="0"/>
          <w:bCs/>
          <w:color w:val="000000"/>
          <w:szCs w:val="44"/>
        </w:rPr>
      </w:pPr>
      <w:r>
        <w:rPr>
          <w:rFonts w:hint="eastAsia" w:ascii="方正小标宋简体" w:hAnsi="方正小标宋简体" w:eastAsia="方正小标宋简体" w:cs="方正小标宋简体"/>
          <w:b w:val="0"/>
          <w:bCs/>
          <w:color w:val="000000"/>
          <w:szCs w:val="44"/>
          <w:shd w:val="clear" w:color="auto" w:fill="FFFFFF"/>
        </w:rPr>
        <w:t>关于我区餐饮业发展的</w:t>
      </w:r>
      <w:bookmarkEnd w:id="9"/>
      <w:r>
        <w:rPr>
          <w:rFonts w:hint="eastAsia" w:ascii="方正小标宋简体" w:hAnsi="方正小标宋简体" w:eastAsia="方正小标宋简体" w:cs="方正小标宋简体"/>
          <w:b w:val="0"/>
          <w:bCs/>
          <w:color w:val="000000"/>
          <w:szCs w:val="44"/>
          <w:shd w:val="clear" w:color="auto" w:fill="FFFFFF"/>
        </w:rPr>
        <w:t>建议</w:t>
      </w:r>
    </w:p>
    <w:p>
      <w:pPr>
        <w:pStyle w:val="6"/>
        <w:spacing w:before="0" w:beforeAutospacing="0" w:after="0" w:afterAutospacing="0" w:line="600" w:lineRule="exact"/>
        <w:ind w:firstLine="420"/>
        <w:jc w:val="both"/>
        <w:rPr>
          <w:rFonts w:ascii="仿宋_GB2312" w:hAnsi="仿宋_GB2312" w:eastAsia="仿宋_GB2312" w:cs="仿宋_GB2312"/>
          <w:color w:val="000000"/>
          <w:sz w:val="32"/>
          <w:szCs w:val="32"/>
          <w:shd w:val="clear" w:color="auto" w:fill="FFFFFF"/>
        </w:rPr>
      </w:pPr>
    </w:p>
    <w:p>
      <w:pPr>
        <w:adjustRightInd w:val="0"/>
        <w:spacing w:line="600" w:lineRule="exact"/>
        <w:ind w:firstLine="640" w:firstLineChars="200"/>
        <w:textAlignment w:val="baseline"/>
        <w:rPr>
          <w:rFonts w:ascii="方正宋黑简体" w:hAnsi="方正宋黑简体" w:eastAsia="方正宋黑简体" w:cs="方正宋黑简体"/>
          <w:color w:val="000000"/>
          <w:sz w:val="32"/>
          <w:szCs w:val="32"/>
          <w:shd w:val="clear" w:color="auto" w:fill="FFFFFF"/>
        </w:rPr>
      </w:pPr>
      <w:r>
        <w:rPr>
          <w:rFonts w:hint="eastAsia" w:ascii="方正宋黑简体" w:hAnsi="方正宋黑简体" w:eastAsia="方正宋黑简体" w:cs="方正宋黑简体"/>
          <w:color w:val="000000"/>
          <w:sz w:val="32"/>
          <w:szCs w:val="32"/>
          <w:shd w:val="clear" w:color="auto" w:fill="FFFFFF"/>
        </w:rPr>
        <w:t>一、基本情况</w:t>
      </w:r>
    </w:p>
    <w:p>
      <w:pPr>
        <w:adjustRightInd w:val="0"/>
        <w:spacing w:line="600" w:lineRule="exact"/>
        <w:ind w:firstLine="640" w:firstLineChars="200"/>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目前我区共有餐饮企业3000余家，限额以上餐饮企业31家。近年来，由于受到市场和政策等多种因素的影响，餐饮服企业营业额增速明显回落，后续发展较为缓慢。</w:t>
      </w:r>
      <w:r>
        <w:rPr>
          <w:rFonts w:hint="eastAsia" w:ascii="仿宋_GB2312" w:hAnsi="仿宋_GB2312" w:eastAsia="仿宋_GB2312" w:cs="仿宋_GB2312"/>
          <w:sz w:val="32"/>
          <w:szCs w:val="32"/>
        </w:rPr>
        <w:t>2016年1-12月，</w:t>
      </w:r>
      <w:r>
        <w:rPr>
          <w:rFonts w:hint="eastAsia" w:ascii="仿宋_GB2312" w:hAnsi="仿宋_GB2312" w:eastAsia="仿宋_GB2312" w:cs="仿宋_GB2312"/>
          <w:kern w:val="0"/>
          <w:sz w:val="32"/>
          <w:szCs w:val="32"/>
          <w:u w:color="000000"/>
        </w:rPr>
        <w:t>餐饮企业销售总额34.4亿元，同比增长达12%，其中限上企业餐饮收入达3.2亿元，同比下降6.%；</w:t>
      </w:r>
      <w:r>
        <w:rPr>
          <w:rFonts w:hint="eastAsia" w:ascii="仿宋_GB2312" w:hAnsi="仿宋_GB2312" w:eastAsia="仿宋_GB2312" w:cs="仿宋_GB2312"/>
          <w:color w:val="000000"/>
          <w:sz w:val="32"/>
          <w:szCs w:val="32"/>
          <w:shd w:val="clear" w:color="auto" w:fill="FFFFFF"/>
        </w:rPr>
        <w:t>与2015年相比，婚宴、生日宴、百岁宴价格优惠幅度从5％增至15％，区内部分大中型餐饮企业处于亏损经营或者薄利经营状态。</w:t>
      </w:r>
    </w:p>
    <w:p>
      <w:pPr>
        <w:adjustRightInd w:val="0"/>
        <w:spacing w:line="600" w:lineRule="exact"/>
        <w:ind w:firstLine="640" w:firstLineChars="200"/>
        <w:textAlignment w:val="baseline"/>
        <w:rPr>
          <w:rFonts w:ascii="方正宋黑简体" w:hAnsi="方正宋黑简体" w:eastAsia="方正宋黑简体" w:cs="方正宋黑简体"/>
          <w:color w:val="000000"/>
          <w:sz w:val="32"/>
          <w:szCs w:val="32"/>
          <w:shd w:val="clear" w:color="auto" w:fill="FFFFFF"/>
        </w:rPr>
      </w:pPr>
      <w:r>
        <w:rPr>
          <w:rFonts w:hint="eastAsia" w:ascii="方正宋黑简体" w:hAnsi="方正宋黑简体" w:eastAsia="方正宋黑简体" w:cs="方正宋黑简体"/>
          <w:color w:val="000000"/>
          <w:sz w:val="32"/>
          <w:szCs w:val="32"/>
          <w:shd w:val="clear" w:color="auto" w:fill="FFFFFF"/>
        </w:rPr>
        <w:t>二、存在问题</w:t>
      </w:r>
    </w:p>
    <w:p>
      <w:pPr>
        <w:pStyle w:val="6"/>
        <w:widowControl w:val="0"/>
        <w:spacing w:before="0" w:beforeAutospacing="0" w:after="0" w:afterAutospacing="0" w:line="60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（一）大型餐饮企业营业额严重下滑。造成的原因是：食品原材料价格上涨，人工成本和房租急剧上升，各种成本负担日益加重。</w:t>
      </w:r>
    </w:p>
    <w:p>
      <w:pPr>
        <w:pStyle w:val="6"/>
        <w:widowControl w:val="0"/>
        <w:spacing w:before="0" w:beforeAutospacing="0" w:after="0" w:afterAutospacing="0" w:line="60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（二）大众化餐饮发展滞后。网点布局和数量都跟不上市场发展的需求，各类早餐、快餐、正餐，各种小吃还没有形成品牌，集团化、连锁化发展没有形成气候。</w:t>
      </w:r>
    </w:p>
    <w:p>
      <w:pPr>
        <w:pStyle w:val="6"/>
        <w:widowControl w:val="0"/>
        <w:spacing w:before="0" w:beforeAutospacing="0" w:after="0" w:afterAutospacing="0" w:line="60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三）餐饮管理人才极度匮乏。管理人才培训机构少，培训人员数量少，管理服务缺乏规范化。从业人员职业素养低，流动性比较大，导致服务质量下降。较多的进城务工人员把酒店工作作为“跳板”，掌握技能后随即离职，另攀高枝。</w:t>
      </w:r>
    </w:p>
    <w:p>
      <w:pPr>
        <w:pStyle w:val="6"/>
        <w:widowControl w:val="0"/>
        <w:spacing w:before="0" w:beforeAutospacing="0" w:after="0" w:afterAutospacing="0" w:line="60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（四）帮扶引导的力度还不够。如餐饮业宣传、政策优惠、品牌打造、行业自律、人才培训等方面，缺乏应有的组织、引导和扶持力度。</w:t>
      </w:r>
    </w:p>
    <w:p>
      <w:pPr>
        <w:pStyle w:val="6"/>
        <w:widowControl w:val="0"/>
        <w:spacing w:before="0" w:beforeAutospacing="0" w:after="0" w:afterAutospacing="0" w:line="600" w:lineRule="exact"/>
        <w:ind w:firstLine="640" w:firstLineChars="200"/>
        <w:jc w:val="both"/>
        <w:rPr>
          <w:rFonts w:ascii="方正宋黑简体" w:hAnsi="方正宋黑简体" w:eastAsia="方正宋黑简体" w:cs="方正宋黑简体"/>
          <w:color w:val="000000"/>
          <w:sz w:val="32"/>
          <w:szCs w:val="32"/>
        </w:rPr>
      </w:pPr>
      <w:r>
        <w:rPr>
          <w:rFonts w:hint="eastAsia" w:ascii="方正宋黑简体" w:hAnsi="方正宋黑简体" w:eastAsia="方正宋黑简体" w:cs="方正宋黑简体"/>
          <w:color w:val="000000"/>
          <w:sz w:val="32"/>
          <w:szCs w:val="32"/>
          <w:shd w:val="clear" w:color="auto" w:fill="FFFFFF"/>
        </w:rPr>
        <w:t>三、工作建议</w:t>
      </w:r>
    </w:p>
    <w:p>
      <w:pPr>
        <w:pStyle w:val="6"/>
        <w:widowControl w:val="0"/>
        <w:spacing w:before="0" w:beforeAutospacing="0" w:after="0" w:afterAutospacing="0" w:line="60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一）区政府牵头组织相关部门，积极承办成都市美食节相关活动，通过举办活动，打造、推出成华品牌美食，进而推动全区餐饮业的发展，新闻媒体加大对成华美食文化、品牌美食的宣传力度，让成华美食在全国有一定的知名度。</w:t>
      </w:r>
    </w:p>
    <w:p>
      <w:pPr>
        <w:pStyle w:val="6"/>
        <w:widowControl w:val="0"/>
        <w:spacing w:before="0" w:beforeAutospacing="0" w:after="0" w:afterAutospacing="0" w:line="60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（二）重视餐饮专业人才的培训工作。积极引进培训机构，多开展餐饮管理和服务的短期培训班，不断引进和学习外地餐饮业的先进经验。</w:t>
      </w:r>
    </w:p>
    <w:p>
      <w:pPr>
        <w:pStyle w:val="6"/>
        <w:widowControl w:val="0"/>
        <w:spacing w:before="0" w:beforeAutospacing="0" w:after="0" w:afterAutospacing="0" w:line="60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三）认真落实国家对于餐饮服务业相关政策。如使用煤、水、电与工业企业同价的政策，国家给予经营餐饮业早点的政策性补贴，制定出台对餐饮业的扶持政策，特别是“名菜名店”扶持政策。餐饮业集团化建设、连锁化建设、品牌化建设的审批、注册、贷款等方面给予必要的扶持。</w:t>
      </w:r>
    </w:p>
    <w:p>
      <w:pPr>
        <w:pStyle w:val="6"/>
        <w:widowControl w:val="0"/>
        <w:spacing w:before="0" w:beforeAutospacing="0" w:after="0" w:afterAutospacing="0" w:line="60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（四）发挥餐饮业协会的作用，支持协会在加强行业自律、维护企业利益、加强业务交流、推广先进技术、人才培训、畅通政府与企业沟通渠道等方面开展工作。</w:t>
      </w:r>
    </w:p>
    <w:p>
      <w:pPr>
        <w:pStyle w:val="6"/>
        <w:widowControl w:val="0"/>
        <w:spacing w:before="0" w:beforeAutospacing="0" w:after="0" w:afterAutospacing="0" w:line="60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（五）引导大型餐饮企业转变经营方式，优化餐饮结构，推行大众化餐饮，逐步形成物美价廉、各具特色的佳肴美食，让普通消费者吃得起，吃的安全。</w:t>
      </w:r>
    </w:p>
    <w:p>
      <w:pPr>
        <w:spacing w:line="600" w:lineRule="exact"/>
        <w:ind w:firstLine="640" w:firstLineChars="200"/>
        <w:rPr>
          <w:rFonts w:ascii="仿宋_GB2312" w:hAnsi="仿宋_GB2312" w:eastAsia="仿宋_GB2312" w:cs="仿宋_GB2312"/>
          <w:sz w:val="32"/>
          <w:szCs w:val="32"/>
        </w:rPr>
      </w:pPr>
      <w:r>
        <w:rPr>
          <w:rFonts w:hint="eastAsia" w:eastAsia="方正仿宋简体"/>
          <w:sz w:val="32"/>
          <w:szCs w:val="32"/>
        </w:rPr>
        <w:t>（区政府办，联系人：王政；联系电话</w:t>
      </w:r>
      <w:r>
        <w:rPr>
          <w:rFonts w:hint="eastAsia" w:ascii="仿宋_GB2312" w:hAnsi="仿宋_GB2312" w:eastAsia="仿宋_GB2312" w:cs="仿宋_GB2312"/>
          <w:sz w:val="32"/>
          <w:szCs w:val="32"/>
        </w:rPr>
        <w:t>：84311800）</w:t>
      </w:r>
    </w:p>
    <w:p>
      <w:pPr>
        <w:pStyle w:val="6"/>
        <w:widowControl w:val="0"/>
        <w:spacing w:before="0" w:beforeAutospacing="0" w:after="0" w:afterAutospacing="0" w:line="600" w:lineRule="exact"/>
        <w:ind w:firstLine="640" w:firstLineChars="200"/>
        <w:jc w:val="both"/>
        <w:rPr>
          <w:rFonts w:ascii="仿宋_GB2312" w:hAnsi="仿宋_GB2312" w:eastAsia="仿宋_GB2312" w:cs="仿宋_GB2312"/>
          <w:color w:val="000000"/>
          <w:sz w:val="32"/>
          <w:szCs w:val="32"/>
          <w:shd w:val="clear" w:color="auto" w:fill="FFFFFF"/>
        </w:rPr>
      </w:pPr>
    </w:p>
    <w:p>
      <w:pPr>
        <w:snapToGrid w:val="0"/>
        <w:spacing w:line="600" w:lineRule="exact"/>
        <w:jc w:val="center"/>
        <w:outlineLvl w:val="0"/>
        <w:rPr>
          <w:rFonts w:ascii="方正小标宋简体" w:hAnsi="方正小标宋简体" w:eastAsia="方正小标宋简体" w:cs="方正小标宋简体"/>
          <w:color w:val="000000"/>
          <w:sz w:val="44"/>
          <w:szCs w:val="44"/>
          <w:shd w:val="clear" w:color="auto" w:fill="FFFFFF"/>
        </w:rPr>
      </w:pPr>
      <w:bookmarkStart w:id="10" w:name="_Toc26977693"/>
      <w:r>
        <w:rPr>
          <w:rFonts w:hint="eastAsia" w:ascii="方正小标宋简体" w:hAnsi="方正小标宋简体" w:eastAsia="方正小标宋简体" w:cs="方正小标宋简体"/>
          <w:color w:val="000000"/>
          <w:sz w:val="44"/>
          <w:szCs w:val="44"/>
          <w:shd w:val="clear" w:color="auto" w:fill="FFFFFF"/>
        </w:rPr>
        <w:t>关于物业公司税收属地化管理的建议</w:t>
      </w:r>
      <w:bookmarkEnd w:id="10"/>
    </w:p>
    <w:p>
      <w:pPr>
        <w:spacing w:line="600" w:lineRule="exact"/>
        <w:ind w:firstLine="640" w:firstLineChars="200"/>
        <w:rPr>
          <w:rFonts w:ascii="仿宋_GB2312" w:hAnsi="仿宋_GB2312" w:eastAsia="仿宋_GB2312" w:cs="仿宋_GB2312"/>
          <w:color w:val="333333"/>
          <w:sz w:val="32"/>
          <w:szCs w:val="32"/>
          <w:shd w:val="clear" w:color="auto" w:fill="FFFFFF"/>
        </w:rPr>
      </w:pPr>
    </w:p>
    <w:p>
      <w:pPr>
        <w:spacing w:line="600" w:lineRule="exact"/>
        <w:ind w:firstLine="640" w:firstLineChars="200"/>
        <w:rPr>
          <w:rFonts w:ascii="方正宋黑简体" w:hAnsi="方正宋黑简体" w:eastAsia="方正宋黑简体" w:cs="方正宋黑简体"/>
          <w:color w:val="000000"/>
          <w:sz w:val="32"/>
          <w:szCs w:val="32"/>
          <w:shd w:val="clear" w:color="auto" w:fill="FFFFFF"/>
        </w:rPr>
      </w:pPr>
      <w:r>
        <w:rPr>
          <w:rFonts w:hint="eastAsia" w:ascii="方正宋黑简体" w:hAnsi="方正宋黑简体" w:eastAsia="方正宋黑简体" w:cs="方正宋黑简体"/>
          <w:color w:val="000000"/>
          <w:sz w:val="32"/>
          <w:szCs w:val="32"/>
          <w:shd w:val="clear" w:color="auto" w:fill="FFFFFF"/>
        </w:rPr>
        <w:t>一、基本情况</w:t>
      </w:r>
    </w:p>
    <w:p>
      <w:pPr>
        <w:spacing w:line="60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成华区作为老工业基地，与成都其他中心城区相比房地产开发起步较晚，在其他区房地产开发项目而成立的物管公司相继出现辖区楼盘，导致在我区开发房地产项目的物业公司异地经营，税收流失较大。</w:t>
      </w:r>
    </w:p>
    <w:p>
      <w:pPr>
        <w:spacing w:line="600" w:lineRule="exact"/>
        <w:ind w:firstLine="640" w:firstLineChars="200"/>
        <w:rPr>
          <w:rFonts w:ascii="方正宋黑简体" w:hAnsi="方正宋黑简体" w:eastAsia="方正宋黑简体" w:cs="方正宋黑简体"/>
          <w:color w:val="000000"/>
          <w:sz w:val="32"/>
          <w:szCs w:val="32"/>
          <w:shd w:val="clear" w:color="auto" w:fill="FFFFFF"/>
        </w:rPr>
      </w:pPr>
      <w:r>
        <w:rPr>
          <w:rFonts w:hint="eastAsia" w:ascii="方正宋黑简体" w:hAnsi="方正宋黑简体" w:eastAsia="方正宋黑简体" w:cs="方正宋黑简体"/>
          <w:color w:val="000000"/>
          <w:sz w:val="32"/>
          <w:szCs w:val="32"/>
          <w:shd w:val="clear" w:color="auto" w:fill="FFFFFF"/>
        </w:rPr>
        <w:t>二、存在问题</w:t>
      </w:r>
    </w:p>
    <w:p>
      <w:pPr>
        <w:spacing w:line="60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建设路辖区共有28个商业、住宅楼盘由专业物管公司管理，物业面积331.36万平米,全年应收物业费17214.21万元；按照税收关系，属于本区的18个，物业面积191.29万平方米，属于本区外的10个，物业面积140.07万平方米，年应收物业费3889.32万元。若仅根据增值税征管办法，物业公司适用6%，测算应缴增值税情况（建设街道765万元、本区其它街道34.76万元、本区外233.36万元），外区物业企业应缴增值税占比达到22.6%，住宅占全辖区住宅的34%， </w:t>
      </w:r>
    </w:p>
    <w:p>
      <w:pPr>
        <w:spacing w:line="600" w:lineRule="exac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街道多次约谈注册地在外区的物管公司，解决税收属地化。基层政府花费了大量的人力、物力、财力为辖区内商住楼盘提供了城市管理、社会治理、安全维稳、信访投诉处理等公共服务，城管协管员、网格员、环保工人数量随着城市化进程大量增加，责任义务属地化的同时经济贡献未能同步。</w:t>
      </w:r>
    </w:p>
    <w:p>
      <w:pPr>
        <w:spacing w:line="600" w:lineRule="exact"/>
        <w:ind w:firstLine="640" w:firstLineChars="200"/>
        <w:rPr>
          <w:rFonts w:ascii="方正宋黑简体" w:hAnsi="方正宋黑简体" w:eastAsia="方正宋黑简体" w:cs="方正宋黑简体"/>
          <w:color w:val="000000"/>
          <w:sz w:val="32"/>
          <w:szCs w:val="32"/>
          <w:shd w:val="clear" w:color="auto" w:fill="FFFFFF"/>
        </w:rPr>
      </w:pPr>
      <w:r>
        <w:rPr>
          <w:rFonts w:hint="eastAsia" w:ascii="方正宋黑简体" w:hAnsi="方正宋黑简体" w:eastAsia="方正宋黑简体" w:cs="方正宋黑简体"/>
          <w:color w:val="000000"/>
          <w:sz w:val="32"/>
          <w:szCs w:val="32"/>
          <w:shd w:val="clear" w:color="auto" w:fill="FFFFFF"/>
        </w:rPr>
        <w:t>三、工作建议</w:t>
      </w:r>
    </w:p>
    <w:p>
      <w:pPr>
        <w:spacing w:line="60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建议区政府召集相关主管部门成立专班，对现行法律法规进行梳理甄别，借鉴其他区</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县</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做法，制定我区加强外地物业企业备案管理办法，发展我区财源建设，壮大我区稳定税收。</w:t>
      </w:r>
    </w:p>
    <w:p>
      <w:pPr>
        <w:spacing w:line="60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（建设路街办，联系人：邹群英；联系电话：84319733）</w:t>
      </w:r>
    </w:p>
    <w:p>
      <w:pPr>
        <w:snapToGrid w:val="0"/>
        <w:spacing w:line="600" w:lineRule="exact"/>
        <w:jc w:val="center"/>
        <w:outlineLvl w:val="0"/>
        <w:rPr>
          <w:rFonts w:ascii="仿宋_GB2312" w:hAnsi="仿宋_GB2312" w:eastAsia="仿宋_GB2312" w:cs="仿宋_GB2312"/>
          <w:sz w:val="32"/>
          <w:szCs w:val="32"/>
        </w:rPr>
      </w:pPr>
      <w:bookmarkStart w:id="11" w:name="_Toc26977704"/>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方正小标宋简体" w:hAnsi="方正小标宋简体" w:eastAsia="方正小标宋简体" w:cs="方正小标宋简体"/>
          <w:sz w:val="44"/>
          <w:szCs w:val="44"/>
        </w:rPr>
      </w:pPr>
    </w:p>
    <w:p>
      <w:pPr>
        <w:snapToGrid w:val="0"/>
        <w:spacing w:line="600" w:lineRule="exact"/>
        <w:jc w:val="center"/>
        <w:outlineLvl w:val="0"/>
        <w:rPr>
          <w:rFonts w:ascii="方正小标宋简体" w:hAnsi="方正小标宋简体" w:eastAsia="方正小标宋简体" w:cs="方正小标宋简体"/>
          <w:sz w:val="44"/>
          <w:szCs w:val="44"/>
        </w:rPr>
      </w:pPr>
    </w:p>
    <w:p>
      <w:pPr>
        <w:snapToGrid w:val="0"/>
        <w:spacing w:line="58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关于公园城市建设的几点建议</w:t>
      </w:r>
      <w:bookmarkEnd w:id="11"/>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紧扣“文旅成华”，实现宜人兴城。把“文旅成华”与公园城市建设融合贯通，科学推出亲子类、运动类、科普类等景观，实现由“静态感受”到“动态交互”的跃升。塑造城园相融的“大地景观”，融合大熊猫、工业文明等独特文旅资源。</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挖掘“内外优势”，实现价值转化。紧密结合产业功能分区定位，将“公园城市”宜人宜居的环境品质对外转换，通过营建公园为城市环境优质和可持续发展提供基础；将“公园城市”生态价值增值效应内生转换，引入“体育+”模式、“绿道+”模式等，树立“绿水青山就是金山银山”的价值理念。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三、探索“模式创新”，实现生态利民。推进政策创新，把</w:t>
      </w:r>
      <w:r>
        <w:fldChar w:fldCharType="begin"/>
      </w:r>
      <w:r>
        <w:instrText xml:space="preserve"> HYPERLINK "http://www.baidu.com/link?url=S_Wh0OVZ99jxk4ZSAp0eD3JMs0ET4JBRYfsTR6XJ95ismC3uUX2NDDLc5ygKlXBVG0KlhpRYHne5vk1w27H7uZzveVNCbWVyl1T_DcjLNr7" \t "_blank" </w:instrText>
      </w:r>
      <w:r>
        <w:fldChar w:fldCharType="separate"/>
      </w:r>
      <w:r>
        <w:rPr>
          <w:rFonts w:hint="eastAsia" w:ascii="仿宋_GB2312" w:hAnsi="仿宋_GB2312" w:eastAsia="仿宋_GB2312" w:cs="仿宋_GB2312"/>
          <w:sz w:val="32"/>
          <w:szCs w:val="32"/>
        </w:rPr>
        <w:t>成都市规划管理相关规定</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中建筑密度指标要求给予适当提高；推进协调创新，建立市级层面的协调组织机构，坚持以公园城市落地落实为优先导向。</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四、把握“功能复合”，实现绿色发展。把公园城市理念融入到道路建设中，利用景观组团式布局形式，</w:t>
      </w:r>
      <w:r>
        <w:rPr>
          <w:rFonts w:hint="eastAsia" w:ascii="仿宋_GB2312" w:hAnsi="仿宋_GB2312" w:eastAsia="仿宋_GB2312" w:cs="仿宋_GB2312"/>
          <w:spacing w:val="-4"/>
          <w:sz w:val="32"/>
          <w:szCs w:val="32"/>
        </w:rPr>
        <w:t>依托路网结构和新建慢行系统，打造出富有特色和变化的城市道路系统；</w:t>
      </w:r>
      <w:r>
        <w:rPr>
          <w:rFonts w:hint="eastAsia" w:ascii="仿宋_GB2312" w:hAnsi="仿宋_GB2312" w:eastAsia="仿宋_GB2312" w:cs="仿宋_GB2312"/>
          <w:sz w:val="32"/>
          <w:szCs w:val="32"/>
        </w:rPr>
        <w:t>把公园城市理念融入到土地整理中，依托生态优势</w:t>
      </w:r>
      <w:r>
        <w:rPr>
          <w:rFonts w:hint="eastAsia" w:ascii="仿宋_GB2312" w:hAnsi="仿宋_GB2312" w:eastAsia="仿宋_GB2312" w:cs="仿宋_GB2312"/>
          <w:color w:val="000000"/>
          <w:sz w:val="32"/>
          <w:szCs w:val="32"/>
        </w:rPr>
        <w:t>加快土地上市、做好招大引强；</w:t>
      </w:r>
      <w:r>
        <w:rPr>
          <w:rFonts w:hint="eastAsia" w:ascii="仿宋_GB2312" w:hAnsi="仿宋_GB2312" w:eastAsia="仿宋_GB2312" w:cs="仿宋_GB2312"/>
          <w:sz w:val="32"/>
          <w:szCs w:val="32"/>
        </w:rPr>
        <w:t>把公园城市理念融入到公共建筑中，用“公园+”理念形成一批展示未来之城的高品质建设作品。</w:t>
      </w:r>
    </w:p>
    <w:p>
      <w:pPr>
        <w:spacing w:line="580" w:lineRule="exact"/>
        <w:ind w:firstLine="640" w:firstLineChars="200"/>
        <w:rPr>
          <w:rFonts w:ascii="仿宋_GB2312" w:hAnsi="仿宋_GB2312" w:eastAsia="仿宋_GB2312" w:cs="仿宋_GB2312"/>
          <w:sz w:val="32"/>
          <w:szCs w:val="32"/>
        </w:rPr>
      </w:pPr>
      <w:bookmarkStart w:id="12" w:name="_Toc26977746"/>
      <w:r>
        <w:rPr>
          <w:rFonts w:hint="eastAsia" w:eastAsia="方正仿宋简体"/>
          <w:sz w:val="32"/>
          <w:szCs w:val="32"/>
        </w:rPr>
        <w:t>（区政府办，联系人：王政；联系电话</w:t>
      </w:r>
      <w:r>
        <w:rPr>
          <w:rFonts w:hint="eastAsia" w:ascii="仿宋_GB2312" w:hAnsi="仿宋_GB2312" w:eastAsia="仿宋_GB2312" w:cs="仿宋_GB2312"/>
          <w:sz w:val="32"/>
          <w:szCs w:val="32"/>
        </w:rPr>
        <w:t>：84311800）</w:t>
      </w:r>
    </w:p>
    <w:p>
      <w:pPr>
        <w:snapToGrid w:val="0"/>
        <w:spacing w:line="600" w:lineRule="exact"/>
        <w:jc w:val="center"/>
        <w:outlineLvl w:val="0"/>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关于提升市容秩序的建议</w:t>
      </w:r>
      <w:bookmarkEnd w:id="12"/>
    </w:p>
    <w:p>
      <w:pPr>
        <w:adjustRightInd w:val="0"/>
        <w:snapToGrid w:val="0"/>
        <w:spacing w:line="600" w:lineRule="exact"/>
        <w:ind w:firstLine="640" w:firstLineChars="200"/>
        <w:rPr>
          <w:rFonts w:ascii="仿宋_GB2312" w:hAnsi="仿宋_GB2312" w:eastAsia="仿宋_GB2312" w:cs="仿宋_GB2312"/>
          <w:color w:val="000000"/>
          <w:sz w:val="32"/>
          <w:szCs w:val="32"/>
        </w:rPr>
      </w:pPr>
    </w:p>
    <w:p>
      <w:pPr>
        <w:adjustRightInd w:val="0"/>
        <w:spacing w:line="600" w:lineRule="exact"/>
        <w:ind w:firstLine="640" w:firstLineChars="200"/>
        <w:rPr>
          <w:rFonts w:ascii="方正宋黑简体" w:hAnsi="方正宋黑简体" w:eastAsia="方正宋黑简体" w:cs="方正宋黑简体"/>
          <w:color w:val="000000"/>
          <w:sz w:val="32"/>
          <w:szCs w:val="32"/>
        </w:rPr>
      </w:pPr>
      <w:r>
        <w:rPr>
          <w:rFonts w:hint="eastAsia" w:ascii="方正宋黑简体" w:hAnsi="方正宋黑简体" w:eastAsia="方正宋黑简体" w:cs="方正宋黑简体"/>
          <w:color w:val="000000"/>
          <w:sz w:val="32"/>
          <w:szCs w:val="32"/>
        </w:rPr>
        <w:t>一、基本情况</w:t>
      </w:r>
    </w:p>
    <w:p>
      <w:pPr>
        <w:adjustRightIn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主要表现为治“乱”手段不足，特别是针对流动摊贩、越门经营等动态反复性问题。</w:t>
      </w:r>
      <w:r>
        <w:rPr>
          <w:rFonts w:hint="eastAsia" w:ascii="仿宋_GB2312" w:hAnsi="仿宋_GB2312" w:eastAsia="仿宋_GB2312" w:cs="仿宋_GB2312"/>
          <w:b/>
          <w:bCs/>
          <w:color w:val="000000"/>
          <w:sz w:val="32"/>
          <w:szCs w:val="32"/>
        </w:rPr>
        <w:t>一是缺乏柔性疏导手段。</w:t>
      </w:r>
      <w:r>
        <w:rPr>
          <w:rFonts w:hint="eastAsia" w:ascii="仿宋_GB2312" w:hAnsi="仿宋_GB2312" w:eastAsia="仿宋_GB2312" w:cs="仿宋_GB2312"/>
          <w:color w:val="000000"/>
          <w:sz w:val="32"/>
          <w:szCs w:val="32"/>
        </w:rPr>
        <w:t>成都市作为发达商业城市，具有悠久的商业传统，街边摊、路边店、占道经营、周末赶场等非常普遍，并形成相应的商业文化，传统的城市管理局限于“劝”“撵”“扣”“罚”等手段，难以走出“整治——反弹——再整治——再反弹”的怪圈，缺乏管理与服务并举的治本之策。</w:t>
      </w:r>
      <w:r>
        <w:rPr>
          <w:rFonts w:hint="eastAsia" w:ascii="仿宋_GB2312" w:hAnsi="仿宋_GB2312" w:eastAsia="仿宋_GB2312" w:cs="仿宋_GB2312"/>
          <w:b/>
          <w:bCs/>
          <w:color w:val="000000"/>
          <w:sz w:val="32"/>
          <w:szCs w:val="32"/>
        </w:rPr>
        <w:t>二是缺乏刚性执法手段。</w:t>
      </w:r>
      <w:r>
        <w:rPr>
          <w:rFonts w:hint="eastAsia" w:ascii="仿宋_GB2312" w:hAnsi="仿宋_GB2312" w:eastAsia="仿宋_GB2312" w:cs="仿宋_GB2312"/>
          <w:color w:val="000000"/>
          <w:sz w:val="32"/>
          <w:szCs w:val="32"/>
        </w:rPr>
        <w:t>因法律支撑、执法强制力等束缚，相比于公安等部门，城管执法力度弱、处罚少、执行难，难以对违法人员起到强力的惩处作用，也难以对其他人员进行有效的威慑。</w:t>
      </w:r>
      <w:r>
        <w:rPr>
          <w:rFonts w:hint="eastAsia" w:ascii="仿宋_GB2312" w:hAnsi="仿宋_GB2312" w:eastAsia="仿宋_GB2312" w:cs="仿宋_GB2312"/>
          <w:b/>
          <w:bCs/>
          <w:color w:val="000000"/>
          <w:sz w:val="32"/>
          <w:szCs w:val="32"/>
        </w:rPr>
        <w:t>三是缺乏难题处置手段。</w:t>
      </w:r>
      <w:r>
        <w:rPr>
          <w:rFonts w:hint="eastAsia" w:ascii="仿宋_GB2312" w:hAnsi="仿宋_GB2312" w:eastAsia="仿宋_GB2312" w:cs="仿宋_GB2312"/>
          <w:color w:val="000000"/>
          <w:sz w:val="32"/>
          <w:szCs w:val="32"/>
        </w:rPr>
        <w:t>我区部分区域少数民族流动摊贩问题比较突出，虽经多方努力，但因涉及民族、宗教、维稳等因素，对其查处、取缔十分困难，给市容秩序管控造成很大压力。</w:t>
      </w:r>
    </w:p>
    <w:p>
      <w:pPr>
        <w:adjustRightInd w:val="0"/>
        <w:spacing w:line="600" w:lineRule="exact"/>
        <w:ind w:firstLine="640" w:firstLineChars="200"/>
        <w:rPr>
          <w:rFonts w:ascii="方正宋黑简体" w:hAnsi="方正宋黑简体" w:eastAsia="方正宋黑简体" w:cs="方正宋黑简体"/>
          <w:color w:val="000000"/>
          <w:sz w:val="32"/>
          <w:szCs w:val="32"/>
        </w:rPr>
      </w:pPr>
      <w:r>
        <w:rPr>
          <w:rFonts w:hint="eastAsia" w:ascii="方正宋黑简体" w:hAnsi="方正宋黑简体" w:eastAsia="方正宋黑简体" w:cs="方正宋黑简体"/>
          <w:color w:val="000000"/>
          <w:sz w:val="32"/>
          <w:szCs w:val="32"/>
        </w:rPr>
        <w:t>二、工作建议</w:t>
      </w:r>
    </w:p>
    <w:p>
      <w:pPr>
        <w:adjustRightInd w:val="0"/>
        <w:spacing w:line="60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一是科学疏导。</w:t>
      </w:r>
      <w:r>
        <w:rPr>
          <w:rFonts w:hint="eastAsia" w:ascii="仿宋_GB2312" w:hAnsi="仿宋_GB2312" w:eastAsia="仿宋_GB2312" w:cs="仿宋_GB2312"/>
          <w:color w:val="000000"/>
          <w:sz w:val="32"/>
          <w:szCs w:val="32"/>
        </w:rPr>
        <w:t>顺应历史沿革和群众需求，综合运用规划引导、市场运作、商户自治等方式，新建一批城市便民利民疏导服务点，将流动摊贩等吸引到固定场所经营，定点定时定标准规范管理。结合特色街区打造试点建设特色夜市、特色商圈，让夜间烧烤、鬼饮食等提档升级、集中经营，努力降低其不利影响，充分挖掘其正面价值，打造成都美食夜市品牌，为外来游客提供体验成都美食文化、夜生活的好去处，力争实现商贩、城管、市民、游客多方共赢局面。</w:t>
      </w:r>
      <w:r>
        <w:rPr>
          <w:rFonts w:hint="eastAsia" w:ascii="仿宋_GB2312" w:hAnsi="仿宋_GB2312" w:eastAsia="仿宋_GB2312" w:cs="仿宋_GB2312"/>
          <w:b/>
          <w:bCs/>
          <w:color w:val="000000"/>
          <w:sz w:val="32"/>
          <w:szCs w:val="32"/>
        </w:rPr>
        <w:t>二是科学监管。</w:t>
      </w:r>
      <w:r>
        <w:rPr>
          <w:rFonts w:hint="eastAsia" w:ascii="仿宋_GB2312" w:hAnsi="仿宋_GB2312" w:eastAsia="仿宋_GB2312" w:cs="仿宋_GB2312"/>
          <w:color w:val="000000"/>
          <w:sz w:val="32"/>
          <w:szCs w:val="32"/>
        </w:rPr>
        <w:t>将城市管理执法信息纳入行业监管体系和社会信用信息系统，联合征信部门对相关企业、社会组织和个人实行严格的信用管理，形成有效“企业或个人信用压力”，更好地提升景观广告、市容秩序、扬尘治理、违建管控等城市管理工作成效。</w:t>
      </w:r>
      <w:r>
        <w:rPr>
          <w:rFonts w:hint="eastAsia" w:ascii="仿宋_GB2312" w:hAnsi="仿宋_GB2312" w:eastAsia="仿宋_GB2312" w:cs="仿宋_GB2312"/>
          <w:b/>
          <w:bCs/>
          <w:color w:val="000000"/>
          <w:sz w:val="32"/>
          <w:szCs w:val="32"/>
        </w:rPr>
        <w:t>三是深入社区。</w:t>
      </w:r>
      <w:r>
        <w:rPr>
          <w:rFonts w:hint="eastAsia" w:ascii="仿宋_GB2312" w:hAnsi="仿宋_GB2312" w:eastAsia="仿宋_GB2312" w:cs="仿宋_GB2312"/>
          <w:color w:val="000000"/>
          <w:sz w:val="32"/>
          <w:szCs w:val="32"/>
        </w:rPr>
        <w:t>试点设置城市管理社区专员，由属地街道统一管理，专司社区城市管理工作，及时劝导、监督和举报违反城市管理规定的行为。</w:t>
      </w:r>
    </w:p>
    <w:p>
      <w:pPr>
        <w:spacing w:line="600" w:lineRule="exact"/>
        <w:ind w:firstLine="640" w:firstLineChars="200"/>
        <w:rPr>
          <w:rFonts w:ascii="仿宋_GB2312" w:hAnsi="仿宋_GB2312" w:eastAsia="仿宋_GB2312" w:cs="仿宋_GB2312"/>
          <w:sz w:val="32"/>
          <w:szCs w:val="32"/>
        </w:rPr>
      </w:pPr>
      <w:r>
        <w:rPr>
          <w:rFonts w:hint="eastAsia" w:eastAsia="方正仿宋简体"/>
          <w:sz w:val="32"/>
          <w:szCs w:val="32"/>
        </w:rPr>
        <w:t>（区政府办，联系人：王政；联系电话</w:t>
      </w:r>
      <w:r>
        <w:rPr>
          <w:rFonts w:hint="eastAsia" w:ascii="仿宋_GB2312" w:hAnsi="仿宋_GB2312" w:eastAsia="仿宋_GB2312" w:cs="仿宋_GB2312"/>
          <w:sz w:val="32"/>
          <w:szCs w:val="32"/>
        </w:rPr>
        <w:t>：84311800）</w:t>
      </w:r>
    </w:p>
    <w:p>
      <w:pPr>
        <w:adjustRightInd w:val="0"/>
        <w:spacing w:line="600" w:lineRule="exact"/>
        <w:ind w:firstLine="640" w:firstLineChars="200"/>
        <w:rPr>
          <w:rFonts w:ascii="仿宋_GB2312" w:hAnsi="仿宋_GB2312" w:eastAsia="仿宋_GB2312" w:cs="仿宋_GB2312"/>
          <w:color w:val="000000"/>
          <w:sz w:val="32"/>
          <w:szCs w:val="32"/>
        </w:rPr>
      </w:pPr>
    </w:p>
    <w:p>
      <w:pPr>
        <w:snapToGrid w:val="0"/>
        <w:spacing w:line="600" w:lineRule="exact"/>
        <w:outlineLvl w:val="0"/>
        <w:rPr>
          <w:rFonts w:ascii="仿宋_GB2312" w:hAnsi="仿宋_GB2312" w:eastAsia="仿宋_GB2312" w:cs="仿宋_GB2312"/>
          <w:sz w:val="32"/>
          <w:szCs w:val="32"/>
        </w:rPr>
      </w:pPr>
      <w:bookmarkStart w:id="13" w:name="_Toc26977747"/>
    </w:p>
    <w:p>
      <w:pPr>
        <w:snapToGrid w:val="0"/>
        <w:spacing w:line="600" w:lineRule="exact"/>
        <w:outlineLvl w:val="0"/>
        <w:rPr>
          <w:rFonts w:ascii="仿宋_GB2312" w:hAnsi="仿宋_GB2312" w:eastAsia="仿宋_GB2312" w:cs="仿宋_GB2312"/>
          <w:sz w:val="32"/>
          <w:szCs w:val="32"/>
        </w:rPr>
      </w:pPr>
    </w:p>
    <w:p>
      <w:pPr>
        <w:snapToGrid w:val="0"/>
        <w:spacing w:line="600" w:lineRule="exact"/>
        <w:outlineLvl w:val="0"/>
        <w:rPr>
          <w:rFonts w:ascii="仿宋_GB2312" w:hAnsi="仿宋_GB2312" w:eastAsia="仿宋_GB2312" w:cs="仿宋_GB2312"/>
          <w:sz w:val="32"/>
          <w:szCs w:val="32"/>
        </w:rPr>
      </w:pPr>
    </w:p>
    <w:p>
      <w:pPr>
        <w:snapToGrid w:val="0"/>
        <w:spacing w:line="600" w:lineRule="exact"/>
        <w:outlineLvl w:val="0"/>
        <w:rPr>
          <w:rFonts w:ascii="仿宋_GB2312" w:hAnsi="仿宋_GB2312" w:eastAsia="仿宋_GB2312" w:cs="仿宋_GB2312"/>
          <w:sz w:val="32"/>
          <w:szCs w:val="32"/>
        </w:rPr>
      </w:pPr>
    </w:p>
    <w:p>
      <w:pPr>
        <w:snapToGrid w:val="0"/>
        <w:spacing w:line="600" w:lineRule="exact"/>
        <w:outlineLvl w:val="0"/>
        <w:rPr>
          <w:rFonts w:ascii="仿宋_GB2312" w:hAnsi="仿宋_GB2312" w:eastAsia="仿宋_GB2312" w:cs="仿宋_GB2312"/>
          <w:sz w:val="32"/>
          <w:szCs w:val="32"/>
        </w:rPr>
      </w:pPr>
    </w:p>
    <w:p>
      <w:pPr>
        <w:snapToGrid w:val="0"/>
        <w:spacing w:line="600" w:lineRule="exact"/>
        <w:outlineLvl w:val="0"/>
        <w:rPr>
          <w:rFonts w:ascii="仿宋_GB2312" w:hAnsi="仿宋_GB2312" w:eastAsia="仿宋_GB2312" w:cs="仿宋_GB2312"/>
          <w:sz w:val="32"/>
          <w:szCs w:val="32"/>
        </w:rPr>
      </w:pPr>
    </w:p>
    <w:p>
      <w:pPr>
        <w:snapToGrid w:val="0"/>
        <w:spacing w:line="600" w:lineRule="exact"/>
        <w:outlineLvl w:val="0"/>
        <w:rPr>
          <w:rFonts w:ascii="仿宋_GB2312" w:hAnsi="仿宋_GB2312" w:eastAsia="仿宋_GB2312" w:cs="仿宋_GB2312"/>
          <w:sz w:val="32"/>
          <w:szCs w:val="32"/>
        </w:rPr>
      </w:pPr>
    </w:p>
    <w:p>
      <w:pPr>
        <w:snapToGrid w:val="0"/>
        <w:spacing w:line="600" w:lineRule="exact"/>
        <w:outlineLvl w:val="0"/>
        <w:rPr>
          <w:rFonts w:ascii="仿宋_GB2312" w:hAnsi="仿宋_GB2312" w:eastAsia="仿宋_GB2312" w:cs="仿宋_GB2312"/>
          <w:sz w:val="32"/>
          <w:szCs w:val="32"/>
        </w:rPr>
      </w:pPr>
    </w:p>
    <w:p>
      <w:pPr>
        <w:snapToGrid w:val="0"/>
        <w:spacing w:line="600" w:lineRule="exact"/>
        <w:outlineLvl w:val="0"/>
        <w:rPr>
          <w:rFonts w:ascii="仿宋_GB2312" w:hAnsi="仿宋_GB2312" w:eastAsia="仿宋_GB2312" w:cs="仿宋_GB2312"/>
          <w:sz w:val="32"/>
          <w:szCs w:val="32"/>
        </w:rPr>
      </w:pPr>
    </w:p>
    <w:p>
      <w:pPr>
        <w:snapToGrid w:val="0"/>
        <w:spacing w:line="600" w:lineRule="exact"/>
        <w:outlineLvl w:val="0"/>
        <w:rPr>
          <w:rFonts w:ascii="仿宋_GB2312" w:hAnsi="仿宋_GB2312" w:eastAsia="仿宋_GB2312" w:cs="仿宋_GB2312"/>
          <w:sz w:val="32"/>
          <w:szCs w:val="32"/>
        </w:rPr>
      </w:pPr>
    </w:p>
    <w:p>
      <w:pPr>
        <w:snapToGrid w:val="0"/>
        <w:spacing w:line="60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textWrapping"/>
      </w:r>
    </w:p>
    <w:p>
      <w:pPr>
        <w:snapToGrid w:val="0"/>
        <w:spacing w:line="60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关于加强污水治理的建议</w:t>
      </w:r>
      <w:bookmarkEnd w:id="13"/>
    </w:p>
    <w:p>
      <w:pPr>
        <w:spacing w:line="600" w:lineRule="exact"/>
        <w:jc w:val="center"/>
        <w:rPr>
          <w:rFonts w:ascii="仿宋_GB2312" w:hAnsi="仿宋_GB2312" w:eastAsia="仿宋_GB2312" w:cs="仿宋_GB2312"/>
          <w:sz w:val="32"/>
          <w:szCs w:val="32"/>
        </w:rPr>
      </w:pP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一、基本情况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成华区目前三环路外侧尚有部分农村区域，该区域内各种加工作坊、仓储众多，人口密度大，基础设施建设滞后。</w:t>
      </w: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二、存在问题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生产废水、生活污水均通过散水沟排放，最终进入河道，是区内河道污染的重要来源。因受客观条件的限制，该区域无条件实施雨污分流，治理下河污水一般通过末端截流等措施。遇暴雨，顺水而下的垃圾等漂浮物易堵塞末端截流工程，造成工程丧失或部分丧失截污功能，导致治污反弹严重，效果差。 </w:t>
      </w: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三、工作建议</w:t>
      </w:r>
    </w:p>
    <w:p>
      <w:pPr>
        <w:pStyle w:val="15"/>
        <w:snapToGrid/>
        <w:spacing w:after="0"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（一)重拳治水，加大“小散乱污”企业的治理，关停加工作坊及仓储企业。</w:t>
      </w:r>
    </w:p>
    <w:p>
      <w:pPr>
        <w:pStyle w:val="15"/>
        <w:snapToGrid/>
        <w:spacing w:after="0"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(二)对规划为建设用地的农村，加快拆迁，通过拆迁从根本上解决污染问题。</w:t>
      </w:r>
    </w:p>
    <w:p>
      <w:pPr>
        <w:pStyle w:val="15"/>
        <w:snapToGrid/>
        <w:spacing w:after="0"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(三)改变治污思路，根据所在农村土地规划的不同，采用铺设管道、雨污分流实施源头治理，或建设污水处理设施、将散排污水收集经处理达标后排放等措施，解决农村污水散排污染河道水体问题。</w:t>
      </w:r>
    </w:p>
    <w:p>
      <w:pPr>
        <w:spacing w:line="600" w:lineRule="exact"/>
        <w:ind w:firstLine="640" w:firstLineChars="200"/>
        <w:rPr>
          <w:rFonts w:ascii="仿宋_GB2312" w:hAnsi="仿宋_GB2312" w:eastAsia="仿宋_GB2312" w:cs="仿宋_GB2312"/>
          <w:sz w:val="32"/>
          <w:szCs w:val="32"/>
        </w:rPr>
      </w:pPr>
      <w:r>
        <w:rPr>
          <w:rFonts w:hint="eastAsia" w:eastAsia="方正仿宋简体"/>
          <w:sz w:val="32"/>
          <w:szCs w:val="32"/>
        </w:rPr>
        <w:t>（区政府办，联系人：王政；联系电话</w:t>
      </w:r>
      <w:r>
        <w:rPr>
          <w:rFonts w:hint="eastAsia" w:ascii="仿宋_GB2312" w:hAnsi="仿宋_GB2312" w:eastAsia="仿宋_GB2312" w:cs="仿宋_GB2312"/>
          <w:sz w:val="32"/>
          <w:szCs w:val="32"/>
        </w:rPr>
        <w:t>：84311800）</w:t>
      </w:r>
    </w:p>
    <w:p>
      <w:pPr>
        <w:pStyle w:val="15"/>
        <w:snapToGrid/>
        <w:spacing w:after="0" w:line="600" w:lineRule="exact"/>
        <w:ind w:firstLine="640"/>
        <w:rPr>
          <w:rFonts w:ascii="仿宋_GB2312" w:hAnsi="仿宋_GB2312" w:eastAsia="仿宋_GB2312" w:cs="仿宋_GB2312"/>
          <w:sz w:val="32"/>
          <w:szCs w:val="32"/>
        </w:rPr>
      </w:pPr>
    </w:p>
    <w:p>
      <w:pPr>
        <w:snapToGrid w:val="0"/>
        <w:spacing w:line="600" w:lineRule="exact"/>
        <w:jc w:val="center"/>
        <w:outlineLvl w:val="0"/>
        <w:rPr>
          <w:rFonts w:ascii="方正小标宋简体" w:hAnsi="方正小标宋简体" w:eastAsia="方正小标宋简体" w:cs="方正小标宋简体"/>
          <w:sz w:val="44"/>
          <w:szCs w:val="44"/>
        </w:rPr>
      </w:pPr>
      <w:bookmarkStart w:id="14" w:name="_Toc26977750"/>
      <w:r>
        <w:rPr>
          <w:rFonts w:hint="eastAsia" w:ascii="方正小标宋简体" w:hAnsi="方正小标宋简体" w:eastAsia="方正小标宋简体" w:cs="方正小标宋简体"/>
          <w:sz w:val="44"/>
          <w:szCs w:val="44"/>
        </w:rPr>
        <w:t>关于打通红花堰断头路的建议</w:t>
      </w:r>
      <w:bookmarkEnd w:id="14"/>
    </w:p>
    <w:p>
      <w:pPr>
        <w:spacing w:line="600" w:lineRule="exact"/>
        <w:rPr>
          <w:rFonts w:ascii="仿宋_GB2312" w:hAnsi="仿宋_GB2312" w:eastAsia="仿宋_GB2312" w:cs="仿宋_GB2312"/>
          <w:sz w:val="32"/>
          <w:szCs w:val="32"/>
        </w:rPr>
      </w:pPr>
    </w:p>
    <w:p>
      <w:pPr>
        <w:spacing w:line="600" w:lineRule="exact"/>
        <w:ind w:firstLine="640" w:firstLineChars="200"/>
        <w:rPr>
          <w:rFonts w:ascii="方正宋黑简体" w:hAnsi="方正宋黑简体" w:eastAsia="方正宋黑简体" w:cs="方正宋黑简体"/>
          <w:bCs/>
          <w:sz w:val="32"/>
          <w:szCs w:val="32"/>
        </w:rPr>
      </w:pPr>
      <w:r>
        <w:rPr>
          <w:rFonts w:hint="eastAsia" w:ascii="方正宋黑简体" w:hAnsi="方正宋黑简体" w:eastAsia="方正宋黑简体" w:cs="方正宋黑简体"/>
          <w:bCs/>
          <w:sz w:val="32"/>
          <w:szCs w:val="32"/>
        </w:rPr>
        <w:t>一、基本情况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目前从赤虎桥到地铁一号线的起点站：升仙湖车站的直线距离不到1公里。</w:t>
      </w: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二、存在问题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从赤虎桥到兴达公司修建的棚户区的距离大约300米，从棚户区到新绿苑2号门的便道不到300米，据不完全统计，这一区域的小区有：香澜半岛1865户、滨河丽景196户、欣河苑240户、沙河路苑1712户、新绿苑658户，共计6925户，约20000人的居民出行困难，地铁升仙湖车站对于周围的居民来说，近在咫尺，远在天边，每次坐地铁1号线都必须绕沙河半圈才能成行（约2.5公里），这几个小区的附近没有一辆公交车可以直达该车站，要到该车站，就只有叫两轮或者三轮摩的出行，步行至少需要半个小时才能到达，居民出行非常不方便，眼看地铁就在身边，就这么一条断头路让大家只能望地铁兴叹，这也极大地浪费了地铁升仙湖车站的资源。在沙河路苑修建时，沙河路苑的门口便道就规划的是一条道路，但是沙河路苑的住户都入住6年了，这条道路却迟迟未见动静。</w:t>
      </w:r>
    </w:p>
    <w:p>
      <w:pPr>
        <w:spacing w:line="600" w:lineRule="exact"/>
        <w:ind w:firstLine="640" w:firstLineChars="200"/>
        <w:rPr>
          <w:rFonts w:ascii="方正宋黑简体" w:hAnsi="方正宋黑简体" w:eastAsia="方正宋黑简体" w:cs="方正宋黑简体"/>
          <w:bCs/>
          <w:sz w:val="32"/>
          <w:szCs w:val="32"/>
        </w:rPr>
      </w:pPr>
      <w:r>
        <w:rPr>
          <w:rFonts w:hint="eastAsia" w:ascii="方正宋黑简体" w:hAnsi="方正宋黑简体" w:eastAsia="方正宋黑简体" w:cs="方正宋黑简体"/>
          <w:bCs/>
          <w:sz w:val="32"/>
          <w:szCs w:val="32"/>
        </w:rPr>
        <w:t>三、工作建议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从兴达公司平房围墙处修建一条便道（不到300米），连通新绿苑2号门便道，打通断头路，与北星立交下的道路相连接，居民去乘坐地铁一号线的道路将缩短一半的距离，方便周围居民的多向出行需求，缓解驷马桥的交通压力，使周围的居民能够安居乐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（双水碾街办，联系人：罗宣华；联系电话：13668140650）</w:t>
      </w:r>
    </w:p>
    <w:p>
      <w:pPr>
        <w:tabs>
          <w:tab w:val="left" w:pos="1138"/>
        </w:tabs>
        <w:snapToGrid w:val="0"/>
        <w:spacing w:line="600" w:lineRule="exact"/>
        <w:jc w:val="center"/>
        <w:outlineLvl w:val="0"/>
        <w:rPr>
          <w:rFonts w:ascii="仿宋_GB2312" w:hAnsi="仿宋_GB2312" w:eastAsia="仿宋_GB2312" w:cs="仿宋_GB2312"/>
          <w:bCs/>
          <w:sz w:val="32"/>
          <w:szCs w:val="32"/>
        </w:rPr>
      </w:pPr>
      <w:bookmarkStart w:id="15" w:name="_Toc26977751"/>
    </w:p>
    <w:p>
      <w:pPr>
        <w:tabs>
          <w:tab w:val="left" w:pos="1138"/>
        </w:tabs>
        <w:snapToGrid w:val="0"/>
        <w:spacing w:line="600" w:lineRule="exact"/>
        <w:jc w:val="center"/>
        <w:outlineLvl w:val="0"/>
        <w:rPr>
          <w:rFonts w:ascii="仿宋_GB2312" w:hAnsi="仿宋_GB2312" w:eastAsia="仿宋_GB2312" w:cs="仿宋_GB2312"/>
          <w:bCs/>
          <w:sz w:val="32"/>
          <w:szCs w:val="32"/>
        </w:rPr>
      </w:pPr>
    </w:p>
    <w:p>
      <w:pPr>
        <w:tabs>
          <w:tab w:val="left" w:pos="1138"/>
        </w:tabs>
        <w:snapToGrid w:val="0"/>
        <w:spacing w:line="600" w:lineRule="exact"/>
        <w:jc w:val="center"/>
        <w:outlineLvl w:val="0"/>
        <w:rPr>
          <w:rFonts w:ascii="仿宋_GB2312" w:hAnsi="仿宋_GB2312" w:eastAsia="仿宋_GB2312" w:cs="仿宋_GB2312"/>
          <w:bCs/>
          <w:sz w:val="32"/>
          <w:szCs w:val="32"/>
        </w:rPr>
      </w:pPr>
    </w:p>
    <w:p>
      <w:pPr>
        <w:tabs>
          <w:tab w:val="left" w:pos="1138"/>
        </w:tabs>
        <w:snapToGrid w:val="0"/>
        <w:spacing w:line="600" w:lineRule="exact"/>
        <w:jc w:val="center"/>
        <w:outlineLvl w:val="0"/>
        <w:rPr>
          <w:rFonts w:ascii="仿宋_GB2312" w:hAnsi="仿宋_GB2312" w:eastAsia="仿宋_GB2312" w:cs="仿宋_GB2312"/>
          <w:bCs/>
          <w:sz w:val="32"/>
          <w:szCs w:val="32"/>
        </w:rPr>
      </w:pPr>
    </w:p>
    <w:p>
      <w:pPr>
        <w:tabs>
          <w:tab w:val="left" w:pos="1138"/>
        </w:tabs>
        <w:snapToGrid w:val="0"/>
        <w:spacing w:line="600" w:lineRule="exact"/>
        <w:jc w:val="center"/>
        <w:outlineLvl w:val="0"/>
        <w:rPr>
          <w:rFonts w:ascii="仿宋_GB2312" w:hAnsi="仿宋_GB2312" w:eastAsia="仿宋_GB2312" w:cs="仿宋_GB2312"/>
          <w:bCs/>
          <w:sz w:val="32"/>
          <w:szCs w:val="32"/>
        </w:rPr>
      </w:pPr>
    </w:p>
    <w:p>
      <w:pPr>
        <w:tabs>
          <w:tab w:val="left" w:pos="1138"/>
        </w:tabs>
        <w:snapToGrid w:val="0"/>
        <w:spacing w:line="600" w:lineRule="exact"/>
        <w:jc w:val="center"/>
        <w:outlineLvl w:val="0"/>
        <w:rPr>
          <w:rFonts w:ascii="仿宋_GB2312" w:hAnsi="仿宋_GB2312" w:eastAsia="仿宋_GB2312" w:cs="仿宋_GB2312"/>
          <w:bCs/>
          <w:sz w:val="32"/>
          <w:szCs w:val="32"/>
        </w:rPr>
      </w:pPr>
    </w:p>
    <w:p>
      <w:pPr>
        <w:tabs>
          <w:tab w:val="left" w:pos="1138"/>
        </w:tabs>
        <w:snapToGrid w:val="0"/>
        <w:spacing w:line="600" w:lineRule="exact"/>
        <w:jc w:val="center"/>
        <w:outlineLvl w:val="0"/>
        <w:rPr>
          <w:rFonts w:ascii="仿宋_GB2312" w:hAnsi="仿宋_GB2312" w:eastAsia="仿宋_GB2312" w:cs="仿宋_GB2312"/>
          <w:bCs/>
          <w:sz w:val="32"/>
          <w:szCs w:val="32"/>
        </w:rPr>
      </w:pPr>
    </w:p>
    <w:p>
      <w:pPr>
        <w:tabs>
          <w:tab w:val="left" w:pos="1138"/>
        </w:tabs>
        <w:snapToGrid w:val="0"/>
        <w:spacing w:line="600" w:lineRule="exact"/>
        <w:jc w:val="center"/>
        <w:outlineLvl w:val="0"/>
        <w:rPr>
          <w:rFonts w:ascii="仿宋_GB2312" w:hAnsi="仿宋_GB2312" w:eastAsia="仿宋_GB2312" w:cs="仿宋_GB2312"/>
          <w:bCs/>
          <w:sz w:val="32"/>
          <w:szCs w:val="32"/>
        </w:rPr>
      </w:pPr>
    </w:p>
    <w:p>
      <w:pPr>
        <w:tabs>
          <w:tab w:val="left" w:pos="1138"/>
        </w:tabs>
        <w:snapToGrid w:val="0"/>
        <w:spacing w:line="600" w:lineRule="exact"/>
        <w:jc w:val="center"/>
        <w:outlineLvl w:val="0"/>
        <w:rPr>
          <w:rFonts w:ascii="仿宋_GB2312" w:hAnsi="仿宋_GB2312" w:eastAsia="仿宋_GB2312" w:cs="仿宋_GB2312"/>
          <w:bCs/>
          <w:sz w:val="32"/>
          <w:szCs w:val="32"/>
        </w:rPr>
      </w:pPr>
    </w:p>
    <w:p>
      <w:pPr>
        <w:tabs>
          <w:tab w:val="left" w:pos="1138"/>
        </w:tabs>
        <w:snapToGrid w:val="0"/>
        <w:spacing w:line="600" w:lineRule="exact"/>
        <w:jc w:val="center"/>
        <w:outlineLvl w:val="0"/>
        <w:rPr>
          <w:rFonts w:ascii="仿宋_GB2312" w:hAnsi="仿宋_GB2312" w:eastAsia="仿宋_GB2312" w:cs="仿宋_GB2312"/>
          <w:bCs/>
          <w:sz w:val="32"/>
          <w:szCs w:val="32"/>
        </w:rPr>
      </w:pPr>
    </w:p>
    <w:p>
      <w:pPr>
        <w:tabs>
          <w:tab w:val="left" w:pos="1138"/>
        </w:tabs>
        <w:snapToGrid w:val="0"/>
        <w:spacing w:line="600" w:lineRule="exact"/>
        <w:jc w:val="center"/>
        <w:outlineLvl w:val="0"/>
        <w:rPr>
          <w:rFonts w:ascii="仿宋_GB2312" w:hAnsi="仿宋_GB2312" w:eastAsia="仿宋_GB2312" w:cs="仿宋_GB2312"/>
          <w:bCs/>
          <w:sz w:val="32"/>
          <w:szCs w:val="32"/>
        </w:rPr>
      </w:pPr>
    </w:p>
    <w:p>
      <w:pPr>
        <w:tabs>
          <w:tab w:val="left" w:pos="1138"/>
        </w:tabs>
        <w:snapToGrid w:val="0"/>
        <w:spacing w:line="600" w:lineRule="exact"/>
        <w:jc w:val="center"/>
        <w:outlineLvl w:val="0"/>
        <w:rPr>
          <w:rFonts w:ascii="仿宋_GB2312" w:hAnsi="仿宋_GB2312" w:eastAsia="仿宋_GB2312" w:cs="仿宋_GB2312"/>
          <w:bCs/>
          <w:sz w:val="32"/>
          <w:szCs w:val="32"/>
        </w:rPr>
      </w:pPr>
    </w:p>
    <w:p>
      <w:pPr>
        <w:tabs>
          <w:tab w:val="left" w:pos="1138"/>
        </w:tabs>
        <w:snapToGrid w:val="0"/>
        <w:spacing w:line="600" w:lineRule="exact"/>
        <w:jc w:val="center"/>
        <w:outlineLvl w:val="0"/>
        <w:rPr>
          <w:rFonts w:ascii="仿宋_GB2312" w:hAnsi="仿宋_GB2312" w:eastAsia="仿宋_GB2312" w:cs="仿宋_GB2312"/>
          <w:bCs/>
          <w:sz w:val="32"/>
          <w:szCs w:val="32"/>
        </w:rPr>
      </w:pPr>
    </w:p>
    <w:p>
      <w:pPr>
        <w:tabs>
          <w:tab w:val="left" w:pos="1138"/>
        </w:tabs>
        <w:snapToGrid w:val="0"/>
        <w:spacing w:line="600" w:lineRule="exact"/>
        <w:jc w:val="center"/>
        <w:outlineLvl w:val="0"/>
        <w:rPr>
          <w:rFonts w:ascii="仿宋_GB2312" w:hAnsi="仿宋_GB2312" w:eastAsia="仿宋_GB2312" w:cs="仿宋_GB2312"/>
          <w:bCs/>
          <w:sz w:val="32"/>
          <w:szCs w:val="32"/>
        </w:rPr>
      </w:pPr>
    </w:p>
    <w:p>
      <w:pPr>
        <w:tabs>
          <w:tab w:val="left" w:pos="1138"/>
        </w:tabs>
        <w:snapToGrid w:val="0"/>
        <w:spacing w:line="600" w:lineRule="exact"/>
        <w:jc w:val="center"/>
        <w:outlineLvl w:val="0"/>
        <w:rPr>
          <w:rFonts w:ascii="仿宋_GB2312" w:hAnsi="仿宋_GB2312" w:eastAsia="仿宋_GB2312" w:cs="仿宋_GB2312"/>
          <w:bCs/>
          <w:sz w:val="32"/>
          <w:szCs w:val="32"/>
        </w:rPr>
      </w:pPr>
    </w:p>
    <w:p>
      <w:pPr>
        <w:tabs>
          <w:tab w:val="left" w:pos="1138"/>
        </w:tabs>
        <w:snapToGrid w:val="0"/>
        <w:spacing w:line="600" w:lineRule="exact"/>
        <w:jc w:val="center"/>
        <w:outlineLvl w:val="0"/>
        <w:rPr>
          <w:rFonts w:ascii="仿宋_GB2312" w:hAnsi="仿宋_GB2312" w:eastAsia="仿宋_GB2312" w:cs="仿宋_GB2312"/>
          <w:bCs/>
          <w:sz w:val="32"/>
          <w:szCs w:val="32"/>
        </w:rPr>
      </w:pPr>
    </w:p>
    <w:p>
      <w:pPr>
        <w:tabs>
          <w:tab w:val="left" w:pos="1138"/>
        </w:tabs>
        <w:snapToGrid w:val="0"/>
        <w:spacing w:line="600" w:lineRule="exact"/>
        <w:jc w:val="center"/>
        <w:outlineLvl w:val="0"/>
        <w:rPr>
          <w:rFonts w:ascii="仿宋_GB2312" w:hAnsi="仿宋_GB2312" w:eastAsia="仿宋_GB2312" w:cs="仿宋_GB2312"/>
          <w:bCs/>
          <w:sz w:val="32"/>
          <w:szCs w:val="32"/>
        </w:rPr>
      </w:pPr>
    </w:p>
    <w:p>
      <w:pPr>
        <w:tabs>
          <w:tab w:val="left" w:pos="1138"/>
        </w:tabs>
        <w:snapToGrid w:val="0"/>
        <w:spacing w:line="600" w:lineRule="exact"/>
        <w:jc w:val="center"/>
        <w:outlineLvl w:val="0"/>
        <w:rPr>
          <w:rFonts w:ascii="方正小标宋简体" w:hAnsi="方正小标宋简体" w:eastAsia="方正小标宋简体" w:cs="方正小标宋简体"/>
          <w:bCs/>
          <w:sz w:val="44"/>
          <w:szCs w:val="44"/>
        </w:rPr>
      </w:pPr>
    </w:p>
    <w:p>
      <w:pPr>
        <w:tabs>
          <w:tab w:val="left" w:pos="1138"/>
        </w:tabs>
        <w:snapToGrid w:val="0"/>
        <w:spacing w:line="600" w:lineRule="exact"/>
        <w:jc w:val="center"/>
        <w:outlineLvl w:val="0"/>
        <w:rPr>
          <w:rFonts w:ascii="方正小标宋简体" w:hAnsi="方正小标宋简体" w:eastAsia="方正小标宋简体" w:cs="方正小标宋简体"/>
          <w:bCs/>
          <w:sz w:val="44"/>
          <w:szCs w:val="44"/>
        </w:rPr>
      </w:pPr>
    </w:p>
    <w:p>
      <w:pPr>
        <w:tabs>
          <w:tab w:val="left" w:pos="1138"/>
        </w:tabs>
        <w:snapToGrid w:val="0"/>
        <w:spacing w:line="600" w:lineRule="exact"/>
        <w:jc w:val="center"/>
        <w:outlineLvl w:val="0"/>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关于尽快将舜和家园到成华大道断头路</w:t>
      </w:r>
      <w:bookmarkEnd w:id="15"/>
    </w:p>
    <w:p>
      <w:pPr>
        <w:snapToGrid w:val="0"/>
        <w:spacing w:line="600" w:lineRule="exact"/>
        <w:jc w:val="center"/>
        <w:outlineLvl w:val="0"/>
        <w:rPr>
          <w:rFonts w:ascii="方正小标宋简体" w:hAnsi="方正小标宋简体" w:eastAsia="方正小标宋简体" w:cs="方正小标宋简体"/>
          <w:bCs/>
          <w:sz w:val="44"/>
          <w:szCs w:val="44"/>
        </w:rPr>
      </w:pPr>
      <w:bookmarkStart w:id="16" w:name="_Toc26977752"/>
      <w:r>
        <w:rPr>
          <w:rFonts w:hint="eastAsia" w:ascii="方正小标宋简体" w:hAnsi="方正小标宋简体" w:eastAsia="方正小标宋简体" w:cs="方正小标宋简体"/>
          <w:bCs/>
          <w:sz w:val="44"/>
          <w:szCs w:val="44"/>
        </w:rPr>
        <w:t>打通的建议</w:t>
      </w:r>
      <w:bookmarkEnd w:id="16"/>
    </w:p>
    <w:p>
      <w:pPr>
        <w:spacing w:line="600" w:lineRule="exact"/>
        <w:jc w:val="center"/>
        <w:rPr>
          <w:rFonts w:ascii="仿宋_GB2312" w:hAnsi="仿宋_GB2312" w:eastAsia="仿宋_GB2312" w:cs="仿宋_GB2312"/>
          <w:bCs/>
          <w:sz w:val="32"/>
          <w:szCs w:val="32"/>
        </w:rPr>
      </w:pPr>
    </w:p>
    <w:p>
      <w:pPr>
        <w:pStyle w:val="6"/>
        <w:spacing w:before="0" w:beforeAutospacing="0" w:after="0" w:afterAutospacing="0" w:line="600" w:lineRule="exact"/>
        <w:ind w:firstLine="640" w:firstLineChars="200"/>
        <w:jc w:val="both"/>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一、基本情况</w:t>
      </w:r>
    </w:p>
    <w:p>
      <w:pPr>
        <w:pStyle w:val="6"/>
        <w:spacing w:before="0" w:beforeAutospacing="0" w:after="0" w:afterAutospacing="0" w:line="60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一尺未通、万丈闲置，断头路不仅造成城市资源大量浪费，更会影响到区域协调发展，使区域在经济、文化和社会方面发展受到影响，保和街道较之其他几个区域在发展上相对滞后，断头路是一个重要因素。</w:t>
      </w:r>
    </w:p>
    <w:p>
      <w:pPr>
        <w:pStyle w:val="6"/>
        <w:spacing w:before="0" w:beforeAutospacing="0" w:after="0" w:afterAutospacing="0" w:line="600" w:lineRule="exact"/>
        <w:ind w:firstLine="640" w:firstLineChars="200"/>
        <w:jc w:val="both"/>
        <w:rPr>
          <w:rFonts w:ascii="方正宋黑简体" w:hAnsi="方正宋黑简体" w:eastAsia="方正宋黑简体" w:cs="方正宋黑简体"/>
          <w:color w:val="000000"/>
          <w:sz w:val="32"/>
          <w:szCs w:val="32"/>
        </w:rPr>
      </w:pPr>
      <w:r>
        <w:rPr>
          <w:rFonts w:hint="eastAsia" w:ascii="方正宋黑简体" w:hAnsi="方正宋黑简体" w:eastAsia="方正宋黑简体" w:cs="方正宋黑简体"/>
          <w:color w:val="000000"/>
          <w:sz w:val="32"/>
          <w:szCs w:val="32"/>
        </w:rPr>
        <w:t>二、存在问题</w:t>
      </w:r>
    </w:p>
    <w:p>
      <w:pPr>
        <w:pStyle w:val="6"/>
        <w:spacing w:before="0" w:beforeAutospacing="0" w:after="0" w:afterAutospacing="0" w:line="60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从舜和家园到成华大道的断头路已长达几年之久，出行十分不便，从舜和家园出发到成华大道直线距离不过1公里，但是目前要绕行十多公里才能到达，辖区居民对此也有较大意见，投诉频繁，如果此条断头路修通，将极大改善辖区交通状况。</w:t>
      </w:r>
    </w:p>
    <w:p>
      <w:pPr>
        <w:pStyle w:val="6"/>
        <w:spacing w:before="0" w:beforeAutospacing="0" w:after="0" w:afterAutospacing="0" w:line="600" w:lineRule="exact"/>
        <w:ind w:firstLine="640" w:firstLineChars="200"/>
        <w:jc w:val="both"/>
        <w:rPr>
          <w:rFonts w:ascii="方正宋黑简体" w:hAnsi="方正宋黑简体" w:eastAsia="方正宋黑简体" w:cs="方正宋黑简体"/>
          <w:color w:val="000000"/>
          <w:sz w:val="32"/>
          <w:szCs w:val="32"/>
        </w:rPr>
      </w:pPr>
      <w:r>
        <w:rPr>
          <w:rFonts w:hint="eastAsia" w:ascii="方正宋黑简体" w:hAnsi="方正宋黑简体" w:eastAsia="方正宋黑简体" w:cs="方正宋黑简体"/>
          <w:sz w:val="32"/>
          <w:szCs w:val="32"/>
        </w:rPr>
        <w:t>三、工作建议</w:t>
      </w:r>
    </w:p>
    <w:p>
      <w:pPr>
        <w:pStyle w:val="6"/>
        <w:spacing w:before="0" w:beforeAutospacing="0" w:after="0" w:afterAutospacing="0" w:line="60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相关组织开展实地勘察，制定打通道路的实施方案，尽快打通这条断头路。</w:t>
      </w:r>
    </w:p>
    <w:p>
      <w:pPr>
        <w:pStyle w:val="6"/>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保和街办，</w:t>
      </w:r>
      <w:r>
        <w:rPr>
          <w:rFonts w:hint="eastAsia" w:ascii="仿宋_GB2312" w:hAnsi="仿宋_GB2312" w:eastAsia="仿宋_GB2312" w:cs="仿宋_GB2312"/>
          <w:color w:val="000000"/>
          <w:sz w:val="32"/>
          <w:szCs w:val="32"/>
        </w:rPr>
        <w:t>联系人：蒋玉兰；联系电话13708188610</w:t>
      </w:r>
      <w:r>
        <w:rPr>
          <w:rFonts w:hint="eastAsia" w:ascii="仿宋_GB2312" w:hAnsi="仿宋_GB2312" w:eastAsia="仿宋_GB2312" w:cs="仿宋_GB2312"/>
          <w:sz w:val="32"/>
          <w:szCs w:val="32"/>
        </w:rPr>
        <w:t>）</w:t>
      </w:r>
    </w:p>
    <w:p>
      <w:pPr>
        <w:snapToGrid w:val="0"/>
        <w:spacing w:line="600" w:lineRule="exact"/>
        <w:jc w:val="center"/>
        <w:outlineLvl w:val="0"/>
        <w:rPr>
          <w:rFonts w:ascii="仿宋_GB2312" w:hAnsi="仿宋_GB2312" w:eastAsia="仿宋_GB2312" w:cs="仿宋_GB2312"/>
          <w:sz w:val="32"/>
          <w:szCs w:val="32"/>
        </w:rPr>
      </w:pPr>
      <w:bookmarkStart w:id="17" w:name="_Toc26977753"/>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方正小标宋简体" w:hAnsi="方正小标宋简体" w:eastAsia="方正小标宋简体" w:cs="方正小标宋简体"/>
          <w:spacing w:val="-11"/>
          <w:sz w:val="44"/>
          <w:szCs w:val="44"/>
        </w:rPr>
      </w:pPr>
    </w:p>
    <w:p>
      <w:pPr>
        <w:snapToGrid w:val="0"/>
        <w:spacing w:line="580" w:lineRule="exact"/>
        <w:jc w:val="center"/>
        <w:outlineLvl w:val="0"/>
        <w:rPr>
          <w:rFonts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rPr>
        <w:t>关于切实解决道路、院落僵尸车辆问题的建议</w:t>
      </w:r>
      <w:bookmarkEnd w:id="17"/>
    </w:p>
    <w:p>
      <w:pPr>
        <w:spacing w:line="580" w:lineRule="exact"/>
        <w:jc w:val="center"/>
        <w:rPr>
          <w:rFonts w:ascii="仿宋_GB2312" w:hAnsi="仿宋_GB2312" w:eastAsia="仿宋_GB2312" w:cs="仿宋_GB2312"/>
          <w:sz w:val="32"/>
          <w:szCs w:val="32"/>
        </w:rPr>
      </w:pPr>
    </w:p>
    <w:p>
      <w:pPr>
        <w:pStyle w:val="15"/>
        <w:snapToGrid/>
        <w:spacing w:after="0" w:line="580" w:lineRule="exact"/>
        <w:ind w:firstLine="640"/>
        <w:jc w:val="both"/>
        <w:rPr>
          <w:rFonts w:ascii="方正宋黑简体" w:hAnsi="方正宋黑简体" w:eastAsia="方正宋黑简体" w:cs="方正宋黑简体"/>
          <w:color w:val="000000"/>
          <w:sz w:val="32"/>
          <w:szCs w:val="32"/>
          <w:shd w:val="clear" w:color="auto" w:fill="FFFFFF"/>
        </w:rPr>
      </w:pPr>
      <w:r>
        <w:rPr>
          <w:rFonts w:hint="eastAsia" w:ascii="方正宋黑简体" w:hAnsi="方正宋黑简体" w:eastAsia="方正宋黑简体" w:cs="方正宋黑简体"/>
          <w:color w:val="000000"/>
          <w:sz w:val="32"/>
          <w:szCs w:val="32"/>
          <w:shd w:val="clear" w:color="auto" w:fill="FFFFFF"/>
        </w:rPr>
        <w:t>一、基本情况</w:t>
      </w:r>
    </w:p>
    <w:p>
      <w:pPr>
        <w:spacing w:line="58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随着人们生活水平的提高，私家车增加和更新的速度也加快了，目前停车位紧张的现象日益突出，同时也出现一些破旧的车辆在道路、小区里长期停放不动，车辆满身灰尘，无人问津，长期占着停车位“不挪窝”，故被形象称为“僵尸车”，“僵尸车”不但浪费停车位资源，也给小区管理增加了难度。</w:t>
      </w:r>
    </w:p>
    <w:p>
      <w:pPr>
        <w:spacing w:line="580" w:lineRule="exact"/>
        <w:ind w:firstLine="640" w:firstLineChars="200"/>
        <w:rPr>
          <w:rFonts w:ascii="方正宋黑简体" w:hAnsi="方正宋黑简体" w:eastAsia="方正宋黑简体" w:cs="方正宋黑简体"/>
          <w:color w:val="000000"/>
          <w:sz w:val="32"/>
          <w:szCs w:val="32"/>
          <w:shd w:val="clear" w:color="auto" w:fill="FFFFFF"/>
        </w:rPr>
      </w:pPr>
      <w:r>
        <w:rPr>
          <w:rFonts w:hint="eastAsia" w:ascii="方正宋黑简体" w:hAnsi="方正宋黑简体" w:eastAsia="方正宋黑简体" w:cs="方正宋黑简体"/>
          <w:color w:val="000000"/>
          <w:sz w:val="32"/>
          <w:szCs w:val="32"/>
          <w:shd w:val="clear" w:color="auto" w:fill="FFFFFF"/>
        </w:rPr>
        <w:t>二、存在问题</w:t>
      </w:r>
    </w:p>
    <w:p>
      <w:pPr>
        <w:spacing w:line="58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“僵尸车”停放在道路、小区上，不仅挤占了紧张的停车资源，而且带来了交通、人身等安全隐患，同时严重影响了城市美观。然而目前相关部门对“僵尸车”的处置较为无力，“僵尸车”现象未得到有效遏制。</w:t>
      </w:r>
    </w:p>
    <w:p>
      <w:pPr>
        <w:spacing w:line="580" w:lineRule="exact"/>
        <w:ind w:firstLine="640" w:firstLineChars="200"/>
        <w:rPr>
          <w:rFonts w:ascii="方正宋黑简体" w:hAnsi="方正宋黑简体" w:eastAsia="方正宋黑简体" w:cs="方正宋黑简体"/>
          <w:color w:val="000000"/>
          <w:sz w:val="32"/>
          <w:szCs w:val="32"/>
          <w:shd w:val="clear" w:color="auto" w:fill="FFFFFF"/>
        </w:rPr>
      </w:pPr>
      <w:r>
        <w:rPr>
          <w:rFonts w:hint="eastAsia" w:ascii="方正宋黑简体" w:hAnsi="方正宋黑简体" w:eastAsia="方正宋黑简体" w:cs="方正宋黑简体"/>
          <w:color w:val="000000"/>
          <w:sz w:val="32"/>
          <w:szCs w:val="32"/>
          <w:shd w:val="clear" w:color="auto" w:fill="FFFFFF"/>
        </w:rPr>
        <w:t>三、工作建议</w:t>
      </w:r>
    </w:p>
    <w:p>
      <w:pPr>
        <w:spacing w:line="58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（一）交通、公安等相关部门要追查“僵尸车”信息并依法对车主进行处理和责任追究。</w:t>
      </w:r>
    </w:p>
    <w:p>
      <w:pPr>
        <w:spacing w:line="58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（二）从源头治理的角度，推行报废车依法强制按程序报废制度，鼓励车主依法科学处置报废车。</w:t>
      </w:r>
    </w:p>
    <w:p>
      <w:pPr>
        <w:spacing w:line="58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（三）引导公众提高公共意识，自觉管好自家车辆。</w:t>
      </w:r>
    </w:p>
    <w:p>
      <w:pPr>
        <w:spacing w:line="58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（四）更为重要的是，对于“僵尸车”，目前相关法律仍不健全，希望尽快制订和完善相关法律法规，明确“僵尸车”认定标准和有关部门处理办法。</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sz w:val="32"/>
          <w:szCs w:val="32"/>
        </w:rPr>
        <w:t>保和街办，</w:t>
      </w:r>
      <w:r>
        <w:rPr>
          <w:rFonts w:hint="eastAsia" w:ascii="仿宋_GB2312" w:hAnsi="仿宋_GB2312" w:eastAsia="仿宋_GB2312" w:cs="仿宋_GB2312"/>
          <w:color w:val="000000"/>
          <w:sz w:val="32"/>
          <w:szCs w:val="32"/>
          <w:shd w:val="clear" w:color="auto" w:fill="FFFFFF"/>
        </w:rPr>
        <w:t>联系人：刘奇勇；联系电话13982093738</w:t>
      </w:r>
      <w:r>
        <w:rPr>
          <w:rFonts w:hint="eastAsia" w:ascii="仿宋_GB2312" w:hAnsi="仿宋_GB2312" w:eastAsia="仿宋_GB2312" w:cs="仿宋_GB2312"/>
          <w:sz w:val="32"/>
          <w:szCs w:val="32"/>
        </w:rPr>
        <w:t>）</w:t>
      </w:r>
    </w:p>
    <w:p>
      <w:pPr>
        <w:snapToGrid w:val="0"/>
        <w:spacing w:line="600" w:lineRule="exact"/>
        <w:jc w:val="center"/>
        <w:outlineLvl w:val="0"/>
        <w:rPr>
          <w:rFonts w:ascii="方正小标宋简体" w:hAnsi="方正小标宋简体" w:eastAsia="方正小标宋简体" w:cs="方正小标宋简体"/>
          <w:spacing w:val="-6"/>
          <w:sz w:val="44"/>
          <w:szCs w:val="44"/>
        </w:rPr>
      </w:pPr>
      <w:bookmarkStart w:id="18" w:name="_Toc26977754"/>
      <w:r>
        <w:rPr>
          <w:rFonts w:hint="eastAsia" w:ascii="方正小标宋简体" w:hAnsi="方正小标宋简体" w:eastAsia="方正小标宋简体" w:cs="方正小标宋简体"/>
          <w:spacing w:val="-6"/>
          <w:sz w:val="44"/>
          <w:szCs w:val="44"/>
        </w:rPr>
        <w:t>关于修建北湖下穿涵洞连接</w:t>
      </w:r>
    </w:p>
    <w:p>
      <w:pPr>
        <w:snapToGrid w:val="0"/>
        <w:spacing w:line="600" w:lineRule="exact"/>
        <w:jc w:val="center"/>
        <w:outlineLvl w:val="0"/>
        <w:rPr>
          <w:rFonts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龙潭场镇工程的建议</w:t>
      </w:r>
      <w:bookmarkEnd w:id="18"/>
    </w:p>
    <w:p>
      <w:pPr>
        <w:spacing w:line="600" w:lineRule="exact"/>
        <w:rPr>
          <w:rFonts w:ascii="仿宋_GB2312" w:hAnsi="仿宋_GB2312" w:eastAsia="仿宋_GB2312" w:cs="仿宋_GB2312"/>
          <w:sz w:val="32"/>
          <w:szCs w:val="32"/>
        </w:rPr>
      </w:pPr>
    </w:p>
    <w:p>
      <w:pPr>
        <w:tabs>
          <w:tab w:val="left" w:pos="1414"/>
        </w:tabs>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一、基本情况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北湖成渝铁路下穿涵洞、配套道路及相关附属设施等工程，道路长度约180米，宽约36米。该工程是连接北湖片区与龙潭场镇片区的重要通道。北湖片区占地面积2平方公里，规划二类住宅用地面积约1060亩，建筑面积大于180万平方米，未来生活人群可达5万人。</w:t>
      </w:r>
    </w:p>
    <w:p>
      <w:pPr>
        <w:tabs>
          <w:tab w:val="left" w:pos="1414"/>
        </w:tabs>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二、存在问题</w:t>
      </w:r>
    </w:p>
    <w:p>
      <w:pPr>
        <w:tabs>
          <w:tab w:val="left" w:pos="1414"/>
        </w:tabs>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龙潭场镇与北湖两个片区之间只有三环路和新成华大道两条路，目前两条道路日常车流量都十分大，通行十分不便，不利于居民通行和北湖片区的发展建设。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目前北湖片区已入住项目一个，在建楼盘3个，由于道路关建节点未打通，至使北湖片区居民前住商业集中区的龙潭场镇区域都只能绕行三环路和新成华大道，极大影响居民的出行和生活，居民反映强烈，希望政府能尽早纳入建设计划。</w:t>
      </w:r>
    </w:p>
    <w:p>
      <w:pPr>
        <w:tabs>
          <w:tab w:val="left" w:pos="1414"/>
        </w:tabs>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三、工作建议</w:t>
      </w:r>
    </w:p>
    <w:p>
      <w:pPr>
        <w:tabs>
          <w:tab w:val="left" w:pos="1414"/>
        </w:tabs>
        <w:spacing w:line="600" w:lineRule="exact"/>
        <w:ind w:firstLine="640" w:firstLineChars="200"/>
        <w:rPr>
          <w:rFonts w:ascii="仿宋_GB2312" w:hAnsi="仿宋_GB2312" w:eastAsia="仿宋_GB2312" w:cs="仿宋_GB2312"/>
          <w:spacing w:val="-4"/>
          <w:sz w:val="32"/>
          <w:szCs w:val="32"/>
        </w:rPr>
      </w:pPr>
      <w:r>
        <w:rPr>
          <w:rFonts w:hint="eastAsia" w:ascii="仿宋_GB2312" w:hAnsi="仿宋_GB2312" w:eastAsia="仿宋_GB2312" w:cs="仿宋_GB2312"/>
          <w:sz w:val="32"/>
          <w:szCs w:val="32"/>
        </w:rPr>
        <w:t>区</w:t>
      </w:r>
      <w:r>
        <w:rPr>
          <w:rFonts w:hint="eastAsia" w:ascii="仿宋_GB2312" w:hAnsi="仿宋_GB2312" w:eastAsia="仿宋_GB2312" w:cs="仿宋_GB2312"/>
          <w:spacing w:val="-4"/>
          <w:sz w:val="32"/>
          <w:szCs w:val="32"/>
        </w:rPr>
        <w:t>政府积极协调铁路部门，优先将北湖下穿涵洞连接龙潭场镇工程纳入建设计划，争取早日开工建设，打通龙潭场镇与北湖片区之间的通道，实现龙潭场镇与北湖片区无缝连接，方便居民出行和生活，提升龙潭街道交通微循环网络，促进龙潭辖区经济发展。</w:t>
      </w:r>
    </w:p>
    <w:p>
      <w:pPr>
        <w:tabs>
          <w:tab w:val="left" w:pos="1414"/>
        </w:tabs>
        <w:spacing w:line="600" w:lineRule="exact"/>
        <w:ind w:firstLine="624" w:firstLineChars="200"/>
        <w:rPr>
          <w:rFonts w:ascii="仿宋_GB2312" w:hAnsi="仿宋_GB2312" w:eastAsia="仿宋_GB2312" w:cs="仿宋_GB2312"/>
          <w:sz w:val="32"/>
          <w:szCs w:val="32"/>
        </w:rPr>
      </w:pPr>
      <w:r>
        <w:rPr>
          <w:rFonts w:hint="eastAsia" w:ascii="仿宋_GB2312" w:hAnsi="仿宋_GB2312" w:eastAsia="仿宋_GB2312" w:cs="仿宋_GB2312"/>
          <w:spacing w:val="-4"/>
          <w:sz w:val="32"/>
          <w:szCs w:val="32"/>
        </w:rPr>
        <w:t>（龙潭街办</w:t>
      </w:r>
      <w:r>
        <w:rPr>
          <w:rFonts w:hint="eastAsia" w:ascii="仿宋_GB2312" w:hAnsi="仿宋_GB2312" w:eastAsia="仿宋_GB2312" w:cs="仿宋_GB2312"/>
          <w:sz w:val="32"/>
          <w:szCs w:val="32"/>
        </w:rPr>
        <w:t>，联系人：钟成松；联系电话15902853323）</w:t>
      </w:r>
    </w:p>
    <w:p>
      <w:pPr>
        <w:snapToGrid w:val="0"/>
        <w:spacing w:line="600" w:lineRule="exact"/>
        <w:jc w:val="center"/>
        <w:rPr>
          <w:rFonts w:ascii="方正小标宋简体" w:hAnsi="方正小标宋简体" w:eastAsia="方正小标宋简体" w:cs="方正小标宋简体"/>
          <w:sz w:val="44"/>
          <w:szCs w:val="44"/>
        </w:rPr>
      </w:pPr>
      <w:bookmarkStart w:id="19" w:name="_Toc26977686"/>
    </w:p>
    <w:p>
      <w:pPr>
        <w:snapToGrid w:val="0"/>
        <w:spacing w:line="600" w:lineRule="exact"/>
        <w:jc w:val="center"/>
        <w:rPr>
          <w:rFonts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关于北湖公园增加基础设施及</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加强管理的建议</w:t>
      </w:r>
      <w:bookmarkEnd w:id="19"/>
    </w:p>
    <w:p>
      <w:pPr>
        <w:spacing w:line="600" w:lineRule="exact"/>
        <w:rPr>
          <w:rFonts w:ascii="仿宋_GB2312" w:hAnsi="仿宋_GB2312" w:eastAsia="仿宋_GB2312" w:cs="仿宋_GB2312"/>
          <w:sz w:val="32"/>
          <w:szCs w:val="32"/>
        </w:rPr>
      </w:pPr>
    </w:p>
    <w:p>
      <w:pPr>
        <w:spacing w:line="600" w:lineRule="exact"/>
        <w:ind w:firstLine="640" w:firstLineChars="200"/>
        <w:rPr>
          <w:rFonts w:ascii="方正宋黑简体" w:hAnsi="方正宋黑简体" w:eastAsia="方正宋黑简体" w:cs="方正宋黑简体"/>
          <w:kern w:val="60"/>
          <w:sz w:val="32"/>
          <w:szCs w:val="32"/>
        </w:rPr>
      </w:pPr>
      <w:r>
        <w:rPr>
          <w:rFonts w:hint="eastAsia" w:ascii="方正宋黑简体" w:hAnsi="方正宋黑简体" w:eastAsia="方正宋黑简体" w:cs="方正宋黑简体"/>
          <w:kern w:val="60"/>
          <w:sz w:val="32"/>
          <w:szCs w:val="32"/>
        </w:rPr>
        <w:t>一、基本情况</w:t>
      </w:r>
    </w:p>
    <w:p>
      <w:pPr>
        <w:spacing w:line="600" w:lineRule="exact"/>
        <w:ind w:firstLine="420" w:firstLineChars="200"/>
        <w:rPr>
          <w:rFonts w:ascii="仿宋_GB2312" w:hAnsi="仿宋_GB2312" w:eastAsia="仿宋_GB2312" w:cs="仿宋_GB2312"/>
          <w:sz w:val="32"/>
          <w:szCs w:val="32"/>
        </w:rPr>
      </w:pPr>
      <w:r>
        <w:fldChar w:fldCharType="begin"/>
      </w:r>
      <w:r>
        <w:instrText xml:space="preserve"> HYPERLINK "https://baike.so.com/doc/6546730-6990342.html" \t "_blank" </w:instrText>
      </w:r>
      <w:r>
        <w:fldChar w:fldCharType="separate"/>
      </w:r>
      <w:r>
        <w:rPr>
          <w:rFonts w:hint="eastAsia" w:ascii="仿宋_GB2312" w:hAnsi="仿宋_GB2312" w:eastAsia="仿宋_GB2312" w:cs="仿宋_GB2312"/>
          <w:sz w:val="32"/>
          <w:szCs w:val="32"/>
        </w:rPr>
        <w:t>北湖公园</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是集水文化、鸟文化、竹文化、客家文化于一体的成都市主城区最大的人工湖泊和最美的生态湖区，也是我区建设“文旅成华”的重要组成部分。</w:t>
      </w: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二、存在问题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重新开放后的北湖公园在景观打造上有明显提升，但从前往休闲的感受看，公园缺乏相应的休闲项目如成都特色的茶馆，也不能提供有品质的食宿，并不适合成为市民周末出行的休闲目的地，更偏向于附近居民的散步场所。从目前情况看，北湖公园游客偏少，且因需求，部分景观性的设施如书院已实际发展成餐饮和茶馆，影响了公园的整体形象。</w:t>
      </w:r>
    </w:p>
    <w:p>
      <w:pPr>
        <w:spacing w:line="600" w:lineRule="exact"/>
        <w:ind w:firstLine="640" w:firstLineChars="200"/>
        <w:rPr>
          <w:rFonts w:ascii="方正宋黑简体" w:hAnsi="方正宋黑简体" w:eastAsia="方正宋黑简体" w:cs="方正宋黑简体"/>
          <w:kern w:val="60"/>
          <w:sz w:val="32"/>
          <w:szCs w:val="32"/>
        </w:rPr>
      </w:pPr>
      <w:r>
        <w:rPr>
          <w:rFonts w:hint="eastAsia" w:ascii="方正宋黑简体" w:hAnsi="方正宋黑简体" w:eastAsia="方正宋黑简体" w:cs="方正宋黑简体"/>
          <w:kern w:val="60"/>
          <w:sz w:val="32"/>
          <w:szCs w:val="32"/>
        </w:rPr>
        <w:t>三、工作建议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北湖公园增加茶馆、水上娱乐、亲子活动等休闲项目，在周边增加餐饮，同时加强景区管理，让来北湖公园浏览的市民能悠闲地消磨一整天的时光，这样才能让北湖公园“热”起来，成为我区旅游业的一张“名片”。</w:t>
      </w:r>
    </w:p>
    <w:p>
      <w:pPr>
        <w:spacing w:line="600" w:lineRule="exact"/>
        <w:ind w:firstLine="640" w:firstLineChars="200"/>
        <w:rPr>
          <w:rFonts w:ascii="仿宋_GB2312" w:hAnsi="仿宋_GB2312" w:eastAsia="仿宋_GB2312" w:cs="仿宋_GB2312"/>
          <w:sz w:val="32"/>
          <w:szCs w:val="32"/>
        </w:rPr>
      </w:pPr>
      <w:bookmarkStart w:id="20" w:name="_Toc26977735"/>
      <w:r>
        <w:rPr>
          <w:rFonts w:hint="eastAsia" w:eastAsia="方正仿宋简体"/>
          <w:sz w:val="32"/>
          <w:szCs w:val="32"/>
        </w:rPr>
        <w:t>（区政府办，联系人：王政；联系电话</w:t>
      </w:r>
      <w:r>
        <w:rPr>
          <w:rFonts w:hint="eastAsia" w:ascii="仿宋_GB2312" w:hAnsi="仿宋_GB2312" w:eastAsia="仿宋_GB2312" w:cs="仿宋_GB2312"/>
          <w:sz w:val="32"/>
          <w:szCs w:val="32"/>
        </w:rPr>
        <w:t>：84311800）</w:t>
      </w: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方正宋黑简体" w:hAnsi="方正宋黑简体" w:eastAsia="方正宋黑简体" w:cs="方正宋黑简体"/>
          <w:sz w:val="44"/>
          <w:szCs w:val="44"/>
        </w:rPr>
      </w:pPr>
    </w:p>
    <w:p>
      <w:pPr>
        <w:snapToGrid w:val="0"/>
        <w:spacing w:line="600" w:lineRule="exact"/>
        <w:jc w:val="center"/>
        <w:outlineLvl w:val="0"/>
        <w:rPr>
          <w:rFonts w:ascii="方正宋黑简体" w:hAnsi="方正宋黑简体" w:eastAsia="方正宋黑简体" w:cs="方正宋黑简体"/>
          <w:sz w:val="44"/>
          <w:szCs w:val="44"/>
        </w:rPr>
      </w:pPr>
      <w:r>
        <w:rPr>
          <w:rFonts w:hint="eastAsia" w:ascii="方正宋黑简体" w:hAnsi="方正宋黑简体" w:eastAsia="方正宋黑简体" w:cs="方正宋黑简体"/>
          <w:sz w:val="44"/>
          <w:szCs w:val="44"/>
        </w:rPr>
        <w:t>关于龙潭寺片区公共交通规划建设的建议</w:t>
      </w:r>
      <w:bookmarkEnd w:id="20"/>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一、基本情况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龙潭寺片区作为成华区最具有发展潜力的板块，近几年不少知名开发商陆续竞地，参与到该板块的开发建设中来。包括区级职能部门的搬迁，也为该板块的开发建设提供支持和便利。</w:t>
      </w:r>
    </w:p>
    <w:p>
      <w:pPr>
        <w:widowControl/>
        <w:spacing w:line="600" w:lineRule="exact"/>
        <w:ind w:firstLine="640" w:firstLineChars="200"/>
        <w:jc w:val="left"/>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二、存在问题</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随着主城区骨架不断拉大和城市融合的加快，城市公共交通线网压力不断加大，特别是龙潭寺片区与市中心的公共交通已成为交通线网布局的短版，公交线网设置与市民的实际需求有一定差距。</w:t>
      </w:r>
    </w:p>
    <w:p>
      <w:pPr>
        <w:widowControl/>
        <w:spacing w:line="600" w:lineRule="exact"/>
        <w:ind w:firstLine="640" w:firstLineChars="200"/>
        <w:jc w:val="left"/>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三、工作建议</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统筹考虑龙潭寺场镇和龙潭工业园与成华其他版块的公共交通联系，整合现有公交线路，适当补充空白区域的公交线路安排，提升线路的发车频次，方便百姓出行。另一方面还应加快地铁线路的建设进度，通过地铁等快速交通与五城区之间的联系，增大龙潭寺片区的辐射力，借力推进龙潭寺片区的发展。</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（区住建交局，联系人：邓玲；联系电话：84322112）</w:t>
      </w:r>
    </w:p>
    <w:p>
      <w:pPr>
        <w:snapToGrid w:val="0"/>
        <w:spacing w:line="600" w:lineRule="exact"/>
        <w:jc w:val="center"/>
        <w:outlineLvl w:val="0"/>
        <w:rPr>
          <w:rFonts w:ascii="仿宋_GB2312" w:hAnsi="仿宋_GB2312" w:eastAsia="仿宋_GB2312" w:cs="仿宋_GB2312"/>
          <w:spacing w:val="-6"/>
          <w:sz w:val="32"/>
          <w:szCs w:val="32"/>
        </w:rPr>
      </w:pPr>
      <w:bookmarkStart w:id="21" w:name="_Toc26977738"/>
    </w:p>
    <w:p>
      <w:pPr>
        <w:snapToGrid w:val="0"/>
        <w:spacing w:line="600" w:lineRule="exact"/>
        <w:jc w:val="center"/>
        <w:outlineLvl w:val="0"/>
        <w:rPr>
          <w:rFonts w:ascii="仿宋_GB2312" w:hAnsi="仿宋_GB2312" w:eastAsia="仿宋_GB2312" w:cs="仿宋_GB2312"/>
          <w:spacing w:val="-6"/>
          <w:sz w:val="32"/>
          <w:szCs w:val="32"/>
        </w:rPr>
      </w:pPr>
    </w:p>
    <w:p>
      <w:pPr>
        <w:snapToGrid w:val="0"/>
        <w:spacing w:line="600" w:lineRule="exact"/>
        <w:jc w:val="center"/>
        <w:outlineLvl w:val="0"/>
        <w:rPr>
          <w:rFonts w:ascii="方正小标宋简体" w:hAnsi="方正小标宋简体" w:eastAsia="方正小标宋简体" w:cs="方正小标宋简体"/>
          <w:spacing w:val="-6"/>
          <w:sz w:val="44"/>
          <w:szCs w:val="44"/>
        </w:rPr>
      </w:pPr>
    </w:p>
    <w:p>
      <w:pPr>
        <w:snapToGrid w:val="0"/>
        <w:spacing w:line="600" w:lineRule="exact"/>
        <w:jc w:val="center"/>
        <w:outlineLvl w:val="0"/>
        <w:rPr>
          <w:rFonts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关于协调解决打通</w:t>
      </w:r>
    </w:p>
    <w:p>
      <w:pPr>
        <w:snapToGrid w:val="0"/>
        <w:spacing w:line="600" w:lineRule="exact"/>
        <w:jc w:val="center"/>
        <w:outlineLvl w:val="0"/>
        <w:rPr>
          <w:rFonts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九寨沟断头路的建议</w:t>
      </w:r>
      <w:bookmarkEnd w:id="21"/>
    </w:p>
    <w:p>
      <w:pPr>
        <w:spacing w:line="600" w:lineRule="exact"/>
        <w:rPr>
          <w:rFonts w:ascii="仿宋_GB2312" w:hAnsi="仿宋_GB2312" w:eastAsia="仿宋_GB2312" w:cs="仿宋_GB2312"/>
          <w:sz w:val="32"/>
          <w:szCs w:val="32"/>
        </w:rPr>
      </w:pP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一、基本情况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寨沟路是成都东客站核心区域的交通主干道，向南连接锦江区所属静明路，向北连接成华区所属迎晖路，目前该道路成华段连接迎晖路部分已修建完成，南向因锦江区范围还存在拆迁问题未解决（涉及8户居民），一直未打通连接静明路的道路节点，造成东客站核心区不能形成有效的交通环线，严重影响了整个片区居民的交通出行，以及雪松控股项目、鹏瑞利医疗综合体等多个市级重大产业化项目的建设和运营。</w:t>
      </w: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二、存在问题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尽快打通断头路，保和街道积极与锦江区沙河堡街道进行对接协调，被告知影响道路建设未拆迁的8户居民属于市城投集团拆迁范围。但在2018年11月，街道与市城投集团下属城建土地整理开发有限公司进行工作对接时，该公司明确指出未拆迁的8户居民不在该公司沙河堡城镇拆迁改造红线范围内。后街道经多方了解，目前8户居民的拆迁主体还未明确，拆迁一直未实施，造成九寨沟南向断头路至今不能打通。</w:t>
      </w: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三、工作建议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恳请区政府与市级相关部门协调，尽快解决拆迁问题，打通九寨沟南向断头路。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（保和街办，联系人：余欣；联系电话68029658）</w:t>
      </w:r>
    </w:p>
    <w:p>
      <w:pPr>
        <w:snapToGrid w:val="0"/>
        <w:spacing w:line="600" w:lineRule="exact"/>
        <w:jc w:val="center"/>
        <w:outlineLvl w:val="0"/>
        <w:rPr>
          <w:rFonts w:ascii="方正小标宋简体" w:hAnsi="方正小标宋简体" w:eastAsia="方正小标宋简体" w:cs="方正小标宋简体"/>
          <w:sz w:val="44"/>
          <w:szCs w:val="44"/>
        </w:rPr>
      </w:pPr>
      <w:bookmarkStart w:id="22" w:name="_Toc26977730"/>
    </w:p>
    <w:p>
      <w:pPr>
        <w:snapToGrid w:val="0"/>
        <w:spacing w:line="600" w:lineRule="exact"/>
        <w:jc w:val="center"/>
        <w:outlineLvl w:val="0"/>
        <w:rPr>
          <w:rFonts w:ascii="方正小标宋简体" w:hAnsi="方正小标宋简体" w:eastAsia="方正小标宋简体" w:cs="方正小标宋简体"/>
          <w:sz w:val="44"/>
          <w:szCs w:val="44"/>
        </w:rPr>
      </w:pPr>
    </w:p>
    <w:p>
      <w:pPr>
        <w:snapToGrid w:val="0"/>
        <w:spacing w:line="600" w:lineRule="exact"/>
        <w:jc w:val="center"/>
        <w:outlineLvl w:val="0"/>
        <w:rPr>
          <w:rFonts w:ascii="方正小标宋简体" w:hAnsi="方正小标宋简体" w:eastAsia="方正小标宋简体" w:cs="方正小标宋简体"/>
          <w:sz w:val="44"/>
          <w:szCs w:val="44"/>
        </w:rPr>
      </w:pPr>
    </w:p>
    <w:p>
      <w:pPr>
        <w:snapToGrid w:val="0"/>
        <w:spacing w:line="600" w:lineRule="exact"/>
        <w:jc w:val="center"/>
        <w:outlineLvl w:val="0"/>
        <w:rPr>
          <w:rFonts w:ascii="方正小标宋简体" w:hAnsi="方正小标宋简体" w:eastAsia="方正小标宋简体" w:cs="方正小标宋简体"/>
          <w:sz w:val="44"/>
          <w:szCs w:val="44"/>
        </w:rPr>
      </w:pPr>
    </w:p>
    <w:p>
      <w:pPr>
        <w:snapToGrid w:val="0"/>
        <w:spacing w:line="600" w:lineRule="exact"/>
        <w:jc w:val="center"/>
        <w:outlineLvl w:val="0"/>
        <w:rPr>
          <w:rFonts w:ascii="方正小标宋简体" w:hAnsi="方正小标宋简体" w:eastAsia="方正小标宋简体" w:cs="方正小标宋简体"/>
          <w:sz w:val="44"/>
          <w:szCs w:val="44"/>
        </w:rPr>
      </w:pPr>
    </w:p>
    <w:p>
      <w:pPr>
        <w:snapToGrid w:val="0"/>
        <w:spacing w:line="600" w:lineRule="exact"/>
        <w:jc w:val="center"/>
        <w:outlineLvl w:val="0"/>
        <w:rPr>
          <w:rFonts w:ascii="方正小标宋简体" w:hAnsi="方正小标宋简体" w:eastAsia="方正小标宋简体" w:cs="方正小标宋简体"/>
          <w:sz w:val="44"/>
          <w:szCs w:val="44"/>
        </w:rPr>
      </w:pPr>
    </w:p>
    <w:p>
      <w:pPr>
        <w:snapToGrid w:val="0"/>
        <w:spacing w:line="600" w:lineRule="exact"/>
        <w:jc w:val="center"/>
        <w:outlineLvl w:val="0"/>
        <w:rPr>
          <w:rFonts w:ascii="方正小标宋简体" w:hAnsi="方正小标宋简体" w:eastAsia="方正小标宋简体" w:cs="方正小标宋简体"/>
          <w:sz w:val="44"/>
          <w:szCs w:val="44"/>
        </w:rPr>
      </w:pPr>
    </w:p>
    <w:p>
      <w:pPr>
        <w:snapToGrid w:val="0"/>
        <w:spacing w:line="600" w:lineRule="exact"/>
        <w:jc w:val="center"/>
        <w:outlineLvl w:val="0"/>
        <w:rPr>
          <w:rFonts w:ascii="方正小标宋简体" w:hAnsi="方正小标宋简体" w:eastAsia="方正小标宋简体" w:cs="方正小标宋简体"/>
          <w:sz w:val="44"/>
          <w:szCs w:val="44"/>
        </w:rPr>
      </w:pPr>
    </w:p>
    <w:p>
      <w:pPr>
        <w:snapToGrid w:val="0"/>
        <w:spacing w:line="600" w:lineRule="exact"/>
        <w:jc w:val="center"/>
        <w:outlineLvl w:val="0"/>
        <w:rPr>
          <w:rFonts w:ascii="方正小标宋简体" w:hAnsi="方正小标宋简体" w:eastAsia="方正小标宋简体" w:cs="方正小标宋简体"/>
          <w:sz w:val="44"/>
          <w:szCs w:val="44"/>
        </w:rPr>
      </w:pPr>
    </w:p>
    <w:p>
      <w:pPr>
        <w:snapToGrid w:val="0"/>
        <w:spacing w:line="600" w:lineRule="exact"/>
        <w:jc w:val="center"/>
        <w:outlineLvl w:val="0"/>
        <w:rPr>
          <w:rFonts w:ascii="方正小标宋简体" w:hAnsi="方正小标宋简体" w:eastAsia="方正小标宋简体" w:cs="方正小标宋简体"/>
          <w:sz w:val="44"/>
          <w:szCs w:val="44"/>
        </w:rPr>
      </w:pPr>
    </w:p>
    <w:p>
      <w:pPr>
        <w:snapToGrid w:val="0"/>
        <w:spacing w:line="600" w:lineRule="exact"/>
        <w:jc w:val="center"/>
        <w:outlineLvl w:val="0"/>
        <w:rPr>
          <w:rFonts w:ascii="方正小标宋简体" w:hAnsi="方正小标宋简体" w:eastAsia="方正小标宋简体" w:cs="方正小标宋简体"/>
          <w:sz w:val="44"/>
          <w:szCs w:val="44"/>
        </w:rPr>
      </w:pPr>
    </w:p>
    <w:p>
      <w:pPr>
        <w:snapToGrid w:val="0"/>
        <w:spacing w:line="600" w:lineRule="exact"/>
        <w:jc w:val="center"/>
        <w:outlineLvl w:val="0"/>
        <w:rPr>
          <w:rFonts w:ascii="方正小标宋简体" w:hAnsi="方正小标宋简体" w:eastAsia="方正小标宋简体" w:cs="方正小标宋简体"/>
          <w:sz w:val="44"/>
          <w:szCs w:val="44"/>
        </w:rPr>
      </w:pPr>
    </w:p>
    <w:p>
      <w:pPr>
        <w:snapToGrid w:val="0"/>
        <w:spacing w:line="600" w:lineRule="exact"/>
        <w:jc w:val="center"/>
        <w:outlineLvl w:val="0"/>
        <w:rPr>
          <w:rFonts w:ascii="方正小标宋简体" w:hAnsi="方正小标宋简体" w:eastAsia="方正小标宋简体" w:cs="方正小标宋简体"/>
          <w:sz w:val="44"/>
          <w:szCs w:val="44"/>
        </w:rPr>
      </w:pPr>
    </w:p>
    <w:p>
      <w:pPr>
        <w:snapToGrid w:val="0"/>
        <w:spacing w:line="600" w:lineRule="exact"/>
        <w:jc w:val="center"/>
        <w:outlineLvl w:val="0"/>
        <w:rPr>
          <w:rFonts w:ascii="方正小标宋简体" w:hAnsi="方正小标宋简体" w:eastAsia="方正小标宋简体" w:cs="方正小标宋简体"/>
          <w:sz w:val="44"/>
          <w:szCs w:val="44"/>
        </w:rPr>
      </w:pPr>
    </w:p>
    <w:p>
      <w:pPr>
        <w:snapToGrid w:val="0"/>
        <w:spacing w:line="600" w:lineRule="exact"/>
        <w:jc w:val="center"/>
        <w:outlineLvl w:val="0"/>
        <w:rPr>
          <w:rFonts w:ascii="方正小标宋简体" w:hAnsi="方正小标宋简体" w:eastAsia="方正小标宋简体" w:cs="方正小标宋简体"/>
          <w:sz w:val="44"/>
          <w:szCs w:val="44"/>
        </w:rPr>
      </w:pPr>
    </w:p>
    <w:p>
      <w:pPr>
        <w:snapToGrid w:val="0"/>
        <w:spacing w:line="600" w:lineRule="exact"/>
        <w:jc w:val="center"/>
        <w:outlineLvl w:val="0"/>
        <w:rPr>
          <w:rFonts w:ascii="方正小标宋简体" w:hAnsi="方正小标宋简体" w:eastAsia="方正小标宋简体" w:cs="方正小标宋简体"/>
          <w:sz w:val="44"/>
          <w:szCs w:val="44"/>
        </w:rPr>
      </w:pPr>
    </w:p>
    <w:p>
      <w:pPr>
        <w:snapToGrid w:val="0"/>
        <w:spacing w:line="600" w:lineRule="exact"/>
        <w:jc w:val="center"/>
        <w:outlineLvl w:val="0"/>
        <w:rPr>
          <w:rFonts w:ascii="方正小标宋简体" w:hAnsi="方正小标宋简体" w:eastAsia="方正小标宋简体" w:cs="方正小标宋简体"/>
          <w:sz w:val="44"/>
          <w:szCs w:val="44"/>
        </w:rPr>
      </w:pPr>
    </w:p>
    <w:p>
      <w:pPr>
        <w:snapToGrid w:val="0"/>
        <w:spacing w:line="600" w:lineRule="exact"/>
        <w:jc w:val="center"/>
        <w:outlineLvl w:val="0"/>
        <w:rPr>
          <w:rFonts w:ascii="方正小标宋简体" w:hAnsi="方正小标宋简体" w:eastAsia="方正小标宋简体" w:cs="方正小标宋简体"/>
          <w:sz w:val="44"/>
          <w:szCs w:val="44"/>
        </w:rPr>
      </w:pPr>
    </w:p>
    <w:p>
      <w:pPr>
        <w:snapToGrid w:val="0"/>
        <w:spacing w:line="600" w:lineRule="exact"/>
        <w:jc w:val="center"/>
        <w:outlineLvl w:val="0"/>
        <w:rPr>
          <w:rFonts w:ascii="方正小标宋简体" w:hAnsi="方正小标宋简体" w:eastAsia="方正小标宋简体" w:cs="方正小标宋简体"/>
          <w:sz w:val="44"/>
          <w:szCs w:val="44"/>
        </w:rPr>
      </w:pPr>
    </w:p>
    <w:p>
      <w:pPr>
        <w:snapToGrid w:val="0"/>
        <w:spacing w:line="600" w:lineRule="exact"/>
        <w:jc w:val="center"/>
        <w:outlineLvl w:val="0"/>
        <w:rPr>
          <w:rFonts w:ascii="方正小标宋简体" w:hAnsi="方正小标宋简体" w:eastAsia="方正小标宋简体" w:cs="方正小标宋简体"/>
          <w:sz w:val="44"/>
          <w:szCs w:val="44"/>
        </w:rPr>
      </w:pPr>
    </w:p>
    <w:p>
      <w:pPr>
        <w:snapToGrid w:val="0"/>
        <w:spacing w:line="600" w:lineRule="exact"/>
        <w:jc w:val="center"/>
        <w:outlineLvl w:val="0"/>
        <w:rPr>
          <w:rFonts w:ascii="方正小标宋简体" w:hAnsi="方正小标宋简体" w:eastAsia="方正小标宋简体" w:cs="方正小标宋简体"/>
          <w:sz w:val="44"/>
          <w:szCs w:val="44"/>
        </w:rPr>
      </w:pPr>
    </w:p>
    <w:bookmarkEnd w:id="22"/>
    <w:p>
      <w:pPr>
        <w:snapToGrid w:val="0"/>
        <w:spacing w:line="600" w:lineRule="exact"/>
        <w:jc w:val="center"/>
        <w:outlineLvl w:val="0"/>
        <w:rPr>
          <w:rFonts w:ascii="方正小标宋简体" w:hAnsi="方正小标宋简体" w:eastAsia="方正小标宋简体" w:cs="方正小标宋简体"/>
          <w:sz w:val="44"/>
          <w:szCs w:val="44"/>
        </w:rPr>
      </w:pPr>
    </w:p>
    <w:p>
      <w:pPr>
        <w:snapToGrid w:val="0"/>
        <w:spacing w:line="600" w:lineRule="exact"/>
        <w:jc w:val="center"/>
        <w:outlineLvl w:val="0"/>
        <w:rPr>
          <w:rFonts w:ascii="方正小标宋简体" w:hAnsi="方正小标宋简体" w:eastAsia="方正小标宋简体" w:cs="方正小标宋简体"/>
          <w:sz w:val="44"/>
          <w:szCs w:val="44"/>
        </w:rPr>
      </w:pPr>
      <w:bookmarkStart w:id="23" w:name="_Toc26977731"/>
      <w:r>
        <w:rPr>
          <w:rFonts w:hint="eastAsia" w:ascii="方正小标宋简体" w:hAnsi="方正小标宋简体" w:eastAsia="方正小标宋简体" w:cs="方正小标宋简体"/>
          <w:sz w:val="44"/>
          <w:szCs w:val="44"/>
        </w:rPr>
        <w:t>关于加强餐饮油烟执法监管的建议</w:t>
      </w:r>
      <w:bookmarkEnd w:id="23"/>
    </w:p>
    <w:p>
      <w:pPr>
        <w:snapToGrid w:val="0"/>
        <w:spacing w:line="600" w:lineRule="exact"/>
        <w:ind w:firstLine="640" w:firstLineChars="200"/>
        <w:rPr>
          <w:rFonts w:ascii="仿宋_GB2312" w:hAnsi="仿宋_GB2312" w:eastAsia="仿宋_GB2312" w:cs="仿宋_GB2312"/>
          <w:bCs/>
          <w:sz w:val="32"/>
          <w:szCs w:val="32"/>
        </w:rPr>
      </w:pPr>
    </w:p>
    <w:p>
      <w:pPr>
        <w:spacing w:line="600" w:lineRule="exact"/>
        <w:ind w:firstLine="640" w:firstLineChars="200"/>
        <w:rPr>
          <w:rFonts w:ascii="方正宋黑简体" w:hAnsi="方正宋黑简体" w:eastAsia="方正宋黑简体" w:cs="方正宋黑简体"/>
          <w:bCs/>
          <w:sz w:val="32"/>
          <w:szCs w:val="32"/>
        </w:rPr>
      </w:pPr>
      <w:r>
        <w:rPr>
          <w:rFonts w:hint="eastAsia" w:ascii="方正宋黑简体" w:hAnsi="方正宋黑简体" w:eastAsia="方正宋黑简体" w:cs="方正宋黑简体"/>
          <w:bCs/>
          <w:sz w:val="32"/>
          <w:szCs w:val="32"/>
        </w:rPr>
        <w:t>一、基本情况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近年来，随着生态环境观念逐渐深入人心，群众对餐饮油烟管理的要求越来越高，餐饮油烟扰民投诉量也随之攀升，截至2019年6月，我区餐饮单位共3424家，违规、隐患餐饮单位数量较多，其中：未安装油烟净化设施的有997家（包含早餐、面食店），未设置专用烟道且紧邻居住层的有1003家，因此，餐饮油烟整治任务十分艰巨。</w:t>
      </w: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二、存在问题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目前餐饮单位在准入环节缺少有力管控，违规新增的餐饮单位不能在筹备阶段被及时发现和制止，</w:t>
      </w:r>
      <w:r>
        <w:rPr>
          <w:rFonts w:hint="eastAsia" w:ascii="仿宋_GB2312" w:hAnsi="仿宋_GB2312" w:eastAsia="仿宋_GB2312" w:cs="仿宋_GB2312"/>
          <w:bCs/>
          <w:sz w:val="32"/>
          <w:szCs w:val="32"/>
        </w:rPr>
        <w:t>一方面</w:t>
      </w:r>
      <w:r>
        <w:rPr>
          <w:rFonts w:hint="eastAsia" w:ascii="仿宋_GB2312" w:hAnsi="仿宋_GB2312" w:eastAsia="仿宋_GB2312" w:cs="仿宋_GB2312"/>
          <w:sz w:val="32"/>
          <w:szCs w:val="32"/>
        </w:rPr>
        <w:t>给周边市民造成了油烟扰民困扰，</w:t>
      </w:r>
      <w:r>
        <w:rPr>
          <w:rFonts w:hint="eastAsia" w:ascii="仿宋_GB2312" w:hAnsi="仿宋_GB2312" w:eastAsia="仿宋_GB2312" w:cs="仿宋_GB2312"/>
          <w:bCs/>
          <w:sz w:val="32"/>
          <w:szCs w:val="32"/>
        </w:rPr>
        <w:t>另一方面</w:t>
      </w:r>
      <w:r>
        <w:rPr>
          <w:rFonts w:hint="eastAsia" w:ascii="仿宋_GB2312" w:hAnsi="仿宋_GB2312" w:eastAsia="仿宋_GB2312" w:cs="仿宋_GB2312"/>
          <w:sz w:val="32"/>
          <w:szCs w:val="32"/>
        </w:rPr>
        <w:t>经营者也因关闭店铺、转变业态遭受了经济损失。由于执法工作处于末端环节，不具有源头管理的职能和手段，在餐饮油烟污染整治工作中，正面临着单打独斗、成效难显、不被理解的尴尬局面。</w:t>
      </w:r>
    </w:p>
    <w:p>
      <w:pPr>
        <w:spacing w:line="600" w:lineRule="exact"/>
        <w:ind w:firstLine="640" w:firstLineChars="200"/>
        <w:rPr>
          <w:rFonts w:ascii="方正宋黑简体" w:hAnsi="方正宋黑简体" w:eastAsia="方正宋黑简体" w:cs="方正宋黑简体"/>
          <w:bCs/>
          <w:sz w:val="32"/>
          <w:szCs w:val="32"/>
        </w:rPr>
      </w:pPr>
      <w:r>
        <w:rPr>
          <w:rFonts w:hint="eastAsia" w:ascii="方正宋黑简体" w:hAnsi="方正宋黑简体" w:eastAsia="方正宋黑简体" w:cs="方正宋黑简体"/>
          <w:bCs/>
          <w:sz w:val="32"/>
          <w:szCs w:val="32"/>
        </w:rPr>
        <w:t>三、工作建议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全面整治现存违规问题、有效制止新增违规问题，加大餐饮服务单位准入环节管控力度，并建立源头管控与末端执法相辅相成、各部门齐抓共管的联合工作机制。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（区综合执法局，联系人：谢宇；联系电话：83282152）</w:t>
      </w:r>
    </w:p>
    <w:p>
      <w:pPr>
        <w:snapToGrid w:val="0"/>
        <w:spacing w:line="600" w:lineRule="exact"/>
        <w:jc w:val="center"/>
        <w:outlineLvl w:val="0"/>
        <w:rPr>
          <w:rFonts w:ascii="方正小标宋简体" w:hAnsi="方正小标宋简体" w:eastAsia="方正小标宋简体" w:cs="方正小标宋简体"/>
          <w:sz w:val="44"/>
          <w:szCs w:val="44"/>
        </w:rPr>
      </w:pPr>
      <w:bookmarkStart w:id="24" w:name="_Toc26977691"/>
    </w:p>
    <w:p>
      <w:pPr>
        <w:snapToGrid w:val="0"/>
        <w:spacing w:line="60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关于协调市级部门尽快启动实施蓉都大道</w:t>
      </w:r>
      <w:bookmarkEnd w:id="24"/>
    </w:p>
    <w:p>
      <w:pPr>
        <w:snapToGrid w:val="0"/>
        <w:spacing w:line="600" w:lineRule="exact"/>
        <w:jc w:val="center"/>
        <w:outlineLvl w:val="0"/>
        <w:rPr>
          <w:rFonts w:ascii="方正小标宋简体" w:hAnsi="方正小标宋简体" w:eastAsia="方正小标宋简体" w:cs="方正小标宋简体"/>
          <w:sz w:val="44"/>
          <w:szCs w:val="44"/>
        </w:rPr>
      </w:pPr>
      <w:bookmarkStart w:id="25" w:name="_Toc26977692"/>
      <w:r>
        <w:rPr>
          <w:rFonts w:hint="eastAsia" w:ascii="方正小标宋简体" w:hAnsi="方正小标宋简体" w:eastAsia="方正小标宋简体" w:cs="方正小标宋简体"/>
          <w:sz w:val="44"/>
          <w:szCs w:val="44"/>
        </w:rPr>
        <w:t>成华段提升改造的建议</w:t>
      </w:r>
      <w:bookmarkEnd w:id="25"/>
    </w:p>
    <w:p>
      <w:pPr>
        <w:spacing w:line="600" w:lineRule="exact"/>
        <w:ind w:firstLine="640" w:firstLineChars="200"/>
        <w:rPr>
          <w:rFonts w:ascii="仿宋_GB2312" w:hAnsi="仿宋_GB2312" w:eastAsia="仿宋_GB2312" w:cs="仿宋_GB2312"/>
          <w:kern w:val="0"/>
          <w:sz w:val="32"/>
          <w:szCs w:val="32"/>
        </w:rPr>
      </w:pPr>
    </w:p>
    <w:p>
      <w:pPr>
        <w:spacing w:line="600" w:lineRule="exact"/>
        <w:ind w:firstLine="640" w:firstLineChars="200"/>
        <w:rPr>
          <w:rFonts w:ascii="方正宋黑简体" w:hAnsi="方正宋黑简体" w:eastAsia="方正宋黑简体" w:cs="方正宋黑简体"/>
          <w:kern w:val="0"/>
          <w:sz w:val="32"/>
          <w:szCs w:val="32"/>
        </w:rPr>
      </w:pPr>
      <w:r>
        <w:rPr>
          <w:rFonts w:hint="eastAsia" w:ascii="方正宋黑简体" w:hAnsi="方正宋黑简体" w:eastAsia="方正宋黑简体" w:cs="方正宋黑简体"/>
          <w:kern w:val="0"/>
          <w:sz w:val="32"/>
          <w:szCs w:val="32"/>
        </w:rPr>
        <w:t>一、基本情况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蓉都大道成华段南至驷马桥路，北至成华金牛交界处，全长约</w:t>
      </w:r>
      <w:r>
        <w:rPr>
          <w:rFonts w:hint="eastAsia" w:ascii="仿宋_GB2312" w:hAnsi="仿宋_GB2312" w:eastAsia="仿宋_GB2312" w:cs="仿宋_GB2312"/>
          <w:sz w:val="32"/>
          <w:szCs w:val="32"/>
        </w:rPr>
        <w:t>2.5KM，</w:t>
      </w:r>
      <w:r>
        <w:rPr>
          <w:rFonts w:hint="eastAsia" w:ascii="仿宋_GB2312" w:hAnsi="仿宋_GB2312" w:eastAsia="仿宋_GB2312" w:cs="仿宋_GB2312"/>
          <w:kern w:val="0"/>
          <w:sz w:val="32"/>
          <w:szCs w:val="32"/>
        </w:rPr>
        <w:t>是成都主城区连接新都、广汉、德阳的主要通道，也是四川进入陕西、宁夏和甘肃的重要起点。</w:t>
      </w:r>
      <w:r>
        <w:rPr>
          <w:rFonts w:hint="eastAsia" w:ascii="仿宋_GB2312" w:hAnsi="仿宋_GB2312" w:eastAsia="仿宋_GB2312" w:cs="仿宋_GB2312"/>
          <w:sz w:val="32"/>
          <w:szCs w:val="32"/>
        </w:rPr>
        <w:t>2009</w:t>
      </w:r>
      <w:r>
        <w:rPr>
          <w:rFonts w:hint="eastAsia" w:ascii="仿宋_GB2312" w:hAnsi="仿宋_GB2312" w:eastAsia="仿宋_GB2312" w:cs="仿宋_GB2312"/>
          <w:kern w:val="0"/>
          <w:sz w:val="32"/>
          <w:szCs w:val="32"/>
        </w:rPr>
        <w:t>年</w:t>
      </w:r>
      <w:r>
        <w:rPr>
          <w:rFonts w:hint="eastAsia" w:ascii="仿宋_GB2312" w:hAnsi="仿宋_GB2312" w:eastAsia="仿宋_GB2312" w:cs="仿宋_GB2312"/>
          <w:sz w:val="32"/>
          <w:szCs w:val="32"/>
        </w:rPr>
        <w:t>10</w:t>
      </w:r>
      <w:r>
        <w:rPr>
          <w:rFonts w:hint="eastAsia" w:ascii="仿宋_GB2312" w:hAnsi="仿宋_GB2312" w:eastAsia="仿宋_GB2312" w:cs="仿宋_GB2312"/>
          <w:kern w:val="0"/>
          <w:sz w:val="32"/>
          <w:szCs w:val="32"/>
        </w:rPr>
        <w:t>月对</w:t>
      </w:r>
      <w:r>
        <w:rPr>
          <w:rFonts w:hint="eastAsia" w:ascii="仿宋_GB2312" w:hAnsi="仿宋_GB2312" w:eastAsia="仿宋_GB2312" w:cs="仿宋_GB2312"/>
          <w:sz w:val="32"/>
          <w:szCs w:val="32"/>
        </w:rPr>
        <w:t>起于三环路止于新都区围城路段进行提升改造，2012年8月地铁3号线开始施工后路面毁坏，目前地铁3号线建成并投入营运。</w:t>
      </w:r>
    </w:p>
    <w:p>
      <w:pPr>
        <w:spacing w:line="600" w:lineRule="exact"/>
        <w:ind w:firstLine="640" w:firstLineChars="200"/>
        <w:rPr>
          <w:rFonts w:ascii="方正宋黑简体" w:hAnsi="方正宋黑简体" w:eastAsia="方正宋黑简体" w:cs="方正宋黑简体"/>
          <w:kern w:val="0"/>
          <w:sz w:val="32"/>
          <w:szCs w:val="32"/>
        </w:rPr>
      </w:pPr>
      <w:r>
        <w:rPr>
          <w:rFonts w:hint="eastAsia" w:ascii="方正宋黑简体" w:hAnsi="方正宋黑简体" w:eastAsia="方正宋黑简体" w:cs="方正宋黑简体"/>
          <w:kern w:val="0"/>
          <w:sz w:val="32"/>
          <w:szCs w:val="32"/>
        </w:rPr>
        <w:t>二、存在问题</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昭觉寺南路—蓉都大道一线因前期地铁三号线施工等原因，造成道路破坏严重，坑洼不平。该路段作为重要的市政交通要道和景观大道，地铁建成后虽恢复部份地面路段，但与蓉都大道新都段相比，成华段道路整体形象较差。</w:t>
      </w:r>
    </w:p>
    <w:p>
      <w:pPr>
        <w:spacing w:line="600" w:lineRule="exact"/>
        <w:ind w:firstLine="640" w:firstLineChars="200"/>
        <w:rPr>
          <w:rFonts w:ascii="方正宋黑简体" w:hAnsi="方正宋黑简体" w:eastAsia="方正宋黑简体" w:cs="方正宋黑简体"/>
          <w:kern w:val="0"/>
          <w:sz w:val="32"/>
          <w:szCs w:val="32"/>
        </w:rPr>
      </w:pPr>
      <w:r>
        <w:rPr>
          <w:rFonts w:hint="eastAsia" w:ascii="方正宋黑简体" w:hAnsi="方正宋黑简体" w:eastAsia="方正宋黑简体" w:cs="方正宋黑简体"/>
          <w:kern w:val="0"/>
          <w:sz w:val="32"/>
          <w:szCs w:val="32"/>
        </w:rPr>
        <w:t>三、工作建议</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目前，地</w:t>
      </w:r>
      <w:r>
        <w:rPr>
          <w:rFonts w:hint="eastAsia" w:ascii="仿宋_GB2312" w:hAnsi="仿宋_GB2312" w:eastAsia="仿宋_GB2312" w:cs="仿宋_GB2312"/>
          <w:sz w:val="32"/>
          <w:szCs w:val="32"/>
        </w:rPr>
        <w:t>铁3号线已建成投运，蓉都大道成华段已具备提升改造条件。建议区住建交局协调市级相关部门，将蓉都大道成华段提升改造工程尽快纳入2020年全</w:t>
      </w:r>
      <w:r>
        <w:rPr>
          <w:rFonts w:hint="eastAsia" w:ascii="仿宋_GB2312" w:hAnsi="仿宋_GB2312" w:eastAsia="仿宋_GB2312" w:cs="仿宋_GB2312"/>
          <w:kern w:val="0"/>
          <w:sz w:val="32"/>
          <w:szCs w:val="32"/>
        </w:rPr>
        <w:t>市重大基础设施建设计划，按照高品质、景观化标准把蓉都大道成华段建设成为展示城北形象的城市主干道。</w:t>
      </w:r>
    </w:p>
    <w:p>
      <w:pPr>
        <w:spacing w:line="600" w:lineRule="exact"/>
        <w:ind w:firstLine="640" w:firstLineChars="200"/>
        <w:rPr>
          <w:rFonts w:ascii="仿宋_GB2312" w:hAnsi="仿宋_GB2312" w:eastAsia="仿宋_GB2312" w:cs="仿宋_GB2312"/>
          <w:sz w:val="32"/>
          <w:szCs w:val="32"/>
        </w:rPr>
      </w:pPr>
      <w:r>
        <w:rPr>
          <w:rFonts w:hint="eastAsia" w:eastAsia="方正仿宋简体"/>
          <w:sz w:val="32"/>
          <w:szCs w:val="32"/>
        </w:rPr>
        <w:t>（区政府办，联系人：王政；联系电话</w:t>
      </w:r>
      <w:r>
        <w:rPr>
          <w:rFonts w:hint="eastAsia" w:ascii="仿宋_GB2312" w:hAnsi="仿宋_GB2312" w:eastAsia="仿宋_GB2312" w:cs="仿宋_GB2312"/>
          <w:sz w:val="32"/>
          <w:szCs w:val="32"/>
        </w:rPr>
        <w:t>：84311800）</w:t>
      </w:r>
    </w:p>
    <w:p>
      <w:pPr>
        <w:snapToGrid w:val="0"/>
        <w:spacing w:line="600" w:lineRule="exact"/>
        <w:jc w:val="center"/>
        <w:outlineLvl w:val="0"/>
        <w:rPr>
          <w:rFonts w:ascii="方正小标宋简体" w:hAnsi="方正小标宋简体" w:eastAsia="方正小标宋简体" w:cs="方正小标宋简体"/>
          <w:sz w:val="44"/>
          <w:szCs w:val="44"/>
        </w:rPr>
      </w:pPr>
      <w:bookmarkStart w:id="26" w:name="_Toc26977745"/>
    </w:p>
    <w:p>
      <w:pPr>
        <w:snapToGrid w:val="0"/>
        <w:spacing w:line="60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关于协调开通成华大道全路段</w:t>
      </w:r>
    </w:p>
    <w:p>
      <w:pPr>
        <w:snapToGrid w:val="0"/>
        <w:spacing w:line="60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公交线路的建议</w:t>
      </w:r>
      <w:bookmarkEnd w:id="26"/>
    </w:p>
    <w:p>
      <w:pPr>
        <w:spacing w:line="600" w:lineRule="exact"/>
        <w:rPr>
          <w:rFonts w:ascii="仿宋_GB2312" w:hAnsi="仿宋_GB2312" w:eastAsia="仿宋_GB2312" w:cs="仿宋_GB2312"/>
          <w:color w:val="000000"/>
          <w:sz w:val="32"/>
          <w:szCs w:val="32"/>
        </w:rPr>
      </w:pPr>
    </w:p>
    <w:p>
      <w:pPr>
        <w:spacing w:line="600" w:lineRule="exact"/>
        <w:ind w:firstLine="640" w:firstLineChars="200"/>
        <w:rPr>
          <w:rFonts w:ascii="方正宋黑简体" w:hAnsi="方正宋黑简体" w:eastAsia="方正宋黑简体" w:cs="方正宋黑简体"/>
          <w:color w:val="000000"/>
          <w:kern w:val="60"/>
          <w:sz w:val="32"/>
          <w:szCs w:val="32"/>
        </w:rPr>
      </w:pPr>
      <w:r>
        <w:rPr>
          <w:rFonts w:hint="eastAsia" w:ascii="方正宋黑简体" w:hAnsi="方正宋黑简体" w:eastAsia="方正宋黑简体" w:cs="方正宋黑简体"/>
          <w:color w:val="000000"/>
          <w:kern w:val="60"/>
          <w:sz w:val="32"/>
          <w:szCs w:val="32"/>
        </w:rPr>
        <w:t>一、基本情况</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成华大道是成华区的一条出城大通道，西起锦绣天府塔，沿新鸿路、杉板桥路穿越一二环路、沙河、东郊记忆、东风渠和三环路景观带、龙潭老厂镇、成都(龙潭)总部经济城、北湖熊猫国际旅游区，直抵成华区与新都区交界，与成金(青)快速通道和沪蓉高速路(成南高速路)一线贯通，</w:t>
      </w:r>
      <w:r>
        <w:rPr>
          <w:rFonts w:hint="eastAsia" w:ascii="仿宋_GB2312" w:hAnsi="仿宋_GB2312" w:eastAsia="仿宋_GB2312" w:cs="仿宋_GB2312"/>
          <w:color w:val="000000"/>
          <w:sz w:val="32"/>
          <w:szCs w:val="32"/>
        </w:rPr>
        <w:t>是市中心向东北辐射的交通要道，也是成华区</w:t>
      </w:r>
      <w:r>
        <w:rPr>
          <w:rFonts w:hint="eastAsia" w:ascii="仿宋_GB2312" w:hAnsi="仿宋_GB2312" w:eastAsia="仿宋_GB2312" w:cs="仿宋_GB2312"/>
          <w:color w:val="000000"/>
          <w:sz w:val="32"/>
          <w:szCs w:val="32"/>
          <w:shd w:val="clear" w:color="auto" w:fill="FFFFFF"/>
        </w:rPr>
        <w:t xml:space="preserve"> “一带两轴五区”城市空间的新架构中的 “两轴”之一，是横连东西的经济轴、文化轴、景观轴</w:t>
      </w:r>
      <w:r>
        <w:rPr>
          <w:rFonts w:hint="eastAsia" w:ascii="仿宋_GB2312" w:hAnsi="仿宋_GB2312" w:eastAsia="仿宋_GB2312" w:cs="仿宋_GB2312"/>
          <w:color w:val="000000"/>
          <w:sz w:val="32"/>
          <w:szCs w:val="32"/>
        </w:rPr>
        <w:t>。</w:t>
      </w:r>
    </w:p>
    <w:p>
      <w:pPr>
        <w:spacing w:line="600" w:lineRule="exact"/>
        <w:ind w:firstLine="640" w:firstLineChars="200"/>
        <w:rPr>
          <w:rFonts w:ascii="方正宋黑简体" w:hAnsi="方正宋黑简体" w:eastAsia="方正宋黑简体" w:cs="方正宋黑简体"/>
          <w:color w:val="000000"/>
          <w:sz w:val="32"/>
          <w:szCs w:val="32"/>
        </w:rPr>
      </w:pPr>
      <w:r>
        <w:rPr>
          <w:rFonts w:hint="eastAsia" w:ascii="方正宋黑简体" w:hAnsi="方正宋黑简体" w:eastAsia="方正宋黑简体" w:cs="方正宋黑简体"/>
          <w:color w:val="000000"/>
          <w:sz w:val="32"/>
          <w:szCs w:val="32"/>
        </w:rPr>
        <w:t>二、存在问题</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经过数年发展，成华大道沿线</w:t>
      </w:r>
      <w:r>
        <w:rPr>
          <w:rFonts w:hint="eastAsia" w:ascii="仿宋_GB2312" w:hAnsi="仿宋_GB2312" w:eastAsia="仿宋_GB2312" w:cs="仿宋_GB2312"/>
          <w:color w:val="000000"/>
          <w:sz w:val="32"/>
          <w:szCs w:val="32"/>
          <w:shd w:val="clear" w:color="auto" w:fill="FFFFFF"/>
        </w:rPr>
        <w:t>人口密度逐年增加，交通出行的需求迅速增长，由于成华大道上缺少贯通全线的公交线路，居民出行往往需要多次转车，花费较长时间。</w:t>
      </w:r>
    </w:p>
    <w:p>
      <w:pPr>
        <w:spacing w:line="600" w:lineRule="exact"/>
        <w:ind w:firstLine="640" w:firstLineChars="200"/>
        <w:rPr>
          <w:rFonts w:ascii="方正宋黑简体" w:hAnsi="方正宋黑简体" w:eastAsia="方正宋黑简体" w:cs="方正宋黑简体"/>
          <w:color w:val="000000"/>
          <w:kern w:val="60"/>
          <w:sz w:val="32"/>
          <w:szCs w:val="32"/>
        </w:rPr>
      </w:pPr>
      <w:r>
        <w:rPr>
          <w:rFonts w:hint="eastAsia" w:ascii="方正宋黑简体" w:hAnsi="方正宋黑简体" w:eastAsia="方正宋黑简体" w:cs="方正宋黑简体"/>
          <w:color w:val="000000"/>
          <w:kern w:val="60"/>
          <w:sz w:val="32"/>
          <w:szCs w:val="32"/>
        </w:rPr>
        <w:t>三、工作建议</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建议协调开通一条贯通成华大道全线的公交线路，连接锦绣天府塔、东郊记忆、理工大学、龙潭工业园、北湖公园、熊猫基地，既方便市民出行，又能促进</w:t>
      </w:r>
      <w:r>
        <w:rPr>
          <w:rFonts w:hint="eastAsia" w:ascii="仿宋_GB2312" w:hAnsi="仿宋_GB2312" w:eastAsia="仿宋_GB2312" w:cs="仿宋_GB2312"/>
          <w:color w:val="000000"/>
          <w:sz w:val="32"/>
          <w:szCs w:val="32"/>
          <w:shd w:val="clear" w:color="auto" w:fill="FFFFFF"/>
        </w:rPr>
        <w:t>我区打好大熊猫文化和工业文明两张牌，推动文化旅游融合发展</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sz w:val="32"/>
          <w:szCs w:val="32"/>
        </w:rPr>
      </w:pPr>
      <w:r>
        <w:rPr>
          <w:rFonts w:hint="eastAsia" w:eastAsia="方正仿宋简体"/>
          <w:sz w:val="32"/>
          <w:szCs w:val="32"/>
        </w:rPr>
        <w:t>（区政府办，联系人：王政；联系电话</w:t>
      </w:r>
      <w:r>
        <w:rPr>
          <w:rFonts w:hint="eastAsia" w:ascii="仿宋_GB2312" w:hAnsi="仿宋_GB2312" w:eastAsia="仿宋_GB2312" w:cs="仿宋_GB2312"/>
          <w:sz w:val="32"/>
          <w:szCs w:val="32"/>
        </w:rPr>
        <w:t>：84311800）</w:t>
      </w:r>
    </w:p>
    <w:p>
      <w:pPr>
        <w:snapToGrid w:val="0"/>
        <w:spacing w:line="600" w:lineRule="exact"/>
        <w:jc w:val="center"/>
        <w:outlineLvl w:val="0"/>
        <w:rPr>
          <w:rFonts w:ascii="方正小标宋简体" w:hAnsi="方正小标宋简体" w:eastAsia="方正小标宋简体" w:cs="方正小标宋简体"/>
          <w:sz w:val="44"/>
          <w:szCs w:val="44"/>
        </w:rPr>
      </w:pPr>
      <w:bookmarkStart w:id="27" w:name="_Toc26977707"/>
    </w:p>
    <w:p>
      <w:pPr>
        <w:snapToGrid w:val="0"/>
        <w:spacing w:line="60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关于恳请协调市土储完成龙潭寺东站TOD项目涉及的同乐社区13组</w:t>
      </w:r>
    </w:p>
    <w:p>
      <w:pPr>
        <w:snapToGrid w:val="0"/>
        <w:spacing w:line="60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范围组卷报征</w:t>
      </w:r>
      <w:r>
        <w:rPr>
          <w:rFonts w:hint="eastAsia" w:ascii="方正小标宋简体" w:hAnsi="方正小标宋简体" w:eastAsia="方正小标宋简体" w:cs="方正小标宋简体"/>
          <w:bCs/>
          <w:kern w:val="0"/>
          <w:sz w:val="44"/>
          <w:szCs w:val="44"/>
        </w:rPr>
        <w:t>的建议</w:t>
      </w:r>
      <w:bookmarkEnd w:id="27"/>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一、基本情况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龙潭寺东站TOD项目为市级重点项目，涉及龙潭街道同乐社区、桂林社区、院山社区3个社区，13个居民小组，总面积约4410亩。该片区土地业主分别为成都交投集团（同乐社区1组，桂林社区7、8、9组），成都城投集团(桂林社区1、2、3、4组、同乐社区12组）和成都市土地储备中心（桂林社区5、6组，院山社区2组，同乐社区13组）。</w:t>
      </w: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二、存在问题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按照工作计划，目前已完成12个居民小组的集体土地征收工作，市土地储备中心同乐社区13组范围约32亩（117范围）集体土地尚未启动组卷报征，该征地工作将直接影响TOD范围道路和同乐公园项目建设。</w:t>
      </w: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三、工作建议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为确保市级重点项目龙潭寺东站TOD项目顺利实施，保障项目用地，恳请协调市土储中心启动龙潭寺东站TOD项目涉及的同乐社区13组范围组卷报征。</w:t>
      </w:r>
    </w:p>
    <w:p>
      <w:pPr>
        <w:spacing w:line="600" w:lineRule="exact"/>
        <w:ind w:firstLine="640" w:firstLineChars="200"/>
        <w:rPr>
          <w:rFonts w:ascii="仿宋_GB2312" w:hAnsi="仿宋_GB2312" w:eastAsia="仿宋_GB2312" w:cs="仿宋_GB2312"/>
          <w:sz w:val="32"/>
          <w:szCs w:val="32"/>
        </w:rPr>
      </w:pPr>
      <w:r>
        <w:rPr>
          <w:rFonts w:hint="eastAsia" w:eastAsia="方正仿宋简体"/>
          <w:sz w:val="32"/>
          <w:szCs w:val="32"/>
        </w:rPr>
        <w:t>（区政府办，联系人：王政；联系电话</w:t>
      </w:r>
      <w:r>
        <w:rPr>
          <w:rFonts w:hint="eastAsia" w:ascii="仿宋_GB2312" w:hAnsi="仿宋_GB2312" w:eastAsia="仿宋_GB2312" w:cs="仿宋_GB2312"/>
          <w:sz w:val="32"/>
          <w:szCs w:val="32"/>
        </w:rPr>
        <w:t>：84311800）</w:t>
      </w:r>
    </w:p>
    <w:p>
      <w:pPr>
        <w:spacing w:line="600" w:lineRule="exact"/>
        <w:ind w:firstLine="640" w:firstLineChars="200"/>
        <w:rPr>
          <w:rFonts w:ascii="仿宋_GB2312" w:hAnsi="仿宋_GB2312" w:eastAsia="仿宋_GB2312" w:cs="仿宋_GB2312"/>
          <w:sz w:val="32"/>
          <w:szCs w:val="32"/>
        </w:rPr>
      </w:pPr>
    </w:p>
    <w:p>
      <w:pPr>
        <w:snapToGrid w:val="0"/>
        <w:spacing w:line="600" w:lineRule="exact"/>
        <w:jc w:val="center"/>
        <w:outlineLvl w:val="0"/>
        <w:rPr>
          <w:rFonts w:ascii="方正小标宋简体" w:hAnsi="方正小标宋简体" w:eastAsia="方正小标宋简体" w:cs="方正小标宋简体"/>
          <w:sz w:val="44"/>
          <w:szCs w:val="44"/>
        </w:rPr>
      </w:pPr>
      <w:bookmarkStart w:id="28" w:name="_Toc26977710"/>
    </w:p>
    <w:p>
      <w:pPr>
        <w:snapToGrid w:val="0"/>
        <w:spacing w:line="60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关于加快“圣、关、崔”项目拆迁收尾</w:t>
      </w:r>
      <w:bookmarkEnd w:id="28"/>
    </w:p>
    <w:p>
      <w:pPr>
        <w:snapToGrid w:val="0"/>
        <w:spacing w:line="600" w:lineRule="exact"/>
        <w:jc w:val="center"/>
        <w:outlineLvl w:val="0"/>
        <w:rPr>
          <w:rFonts w:ascii="方正小标宋简体" w:hAnsi="方正小标宋简体" w:eastAsia="方正小标宋简体" w:cs="方正小标宋简体"/>
          <w:sz w:val="44"/>
          <w:szCs w:val="44"/>
        </w:rPr>
      </w:pPr>
      <w:bookmarkStart w:id="29" w:name="_Toc26977711"/>
      <w:r>
        <w:rPr>
          <w:rFonts w:hint="eastAsia" w:ascii="方正小标宋简体" w:hAnsi="方正小标宋简体" w:eastAsia="方正小标宋简体" w:cs="方正小标宋简体"/>
          <w:sz w:val="44"/>
          <w:szCs w:val="44"/>
        </w:rPr>
        <w:t>工作进度的建议</w:t>
      </w:r>
      <w:bookmarkEnd w:id="29"/>
    </w:p>
    <w:p>
      <w:pPr>
        <w:spacing w:line="600" w:lineRule="exact"/>
        <w:rPr>
          <w:rFonts w:ascii="仿宋_GB2312" w:hAnsi="仿宋_GB2312" w:eastAsia="仿宋_GB2312" w:cs="仿宋_GB2312"/>
          <w:sz w:val="32"/>
          <w:szCs w:val="32"/>
        </w:rPr>
      </w:pP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一、基本情况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根据川府土（2007）62号文件批准“圣、关、崔”项目于2010年3月宣布正式启动以来已近10年。</w:t>
      </w: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二、存在问题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虽然在这10年中各级各相关部门都作出了相当的艰辛努力，现在仍有极少数农户没有签订安置协议，从而导致大量的应拆而无法拆除的闲置旧房，而且还有大量的外来人员在空置的房内自由居住，情况十分复杂，并且存在诸多的安全、治安隐患，社会治安和稳定工作的难度很大，社区基层根本无力承受，并且导致了大量土地资源的浪费。</w:t>
      </w: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三、工作建议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区规划局、圣灯街道办事处能尽快采取措施加强拆迁土地的管理，并想法尽快完成未签约人员的拆迁工作。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(圣灯街办，联系人：严明元；联系电话：13540699536)</w:t>
      </w:r>
    </w:p>
    <w:p>
      <w:pPr>
        <w:pStyle w:val="7"/>
        <w:adjustRightInd w:val="0"/>
        <w:snapToGrid w:val="0"/>
        <w:spacing w:before="0" w:after="0" w:line="600" w:lineRule="exact"/>
        <w:rPr>
          <w:rFonts w:ascii="仿宋_GB2312" w:hAnsi="仿宋_GB2312" w:eastAsia="仿宋_GB2312" w:cs="仿宋_GB2312"/>
          <w:b w:val="0"/>
        </w:rPr>
      </w:pPr>
      <w:bookmarkStart w:id="30" w:name="_Toc26977694"/>
    </w:p>
    <w:p>
      <w:pPr>
        <w:pStyle w:val="7"/>
        <w:adjustRightInd w:val="0"/>
        <w:snapToGrid w:val="0"/>
        <w:spacing w:before="0" w:after="0" w:line="600" w:lineRule="exact"/>
        <w:rPr>
          <w:rFonts w:ascii="仿宋_GB2312" w:hAnsi="仿宋_GB2312" w:eastAsia="仿宋_GB2312" w:cs="仿宋_GB2312"/>
          <w:b w:val="0"/>
        </w:rPr>
      </w:pPr>
    </w:p>
    <w:p>
      <w:pPr>
        <w:pStyle w:val="7"/>
        <w:adjustRightInd w:val="0"/>
        <w:snapToGrid w:val="0"/>
        <w:spacing w:before="0" w:after="0" w:line="600" w:lineRule="exact"/>
        <w:rPr>
          <w:rFonts w:ascii="仿宋_GB2312" w:hAnsi="仿宋_GB2312" w:eastAsia="仿宋_GB2312" w:cs="仿宋_GB2312"/>
          <w:b w:val="0"/>
        </w:rPr>
      </w:pPr>
    </w:p>
    <w:p>
      <w:pPr>
        <w:pStyle w:val="7"/>
        <w:adjustRightInd w:val="0"/>
        <w:snapToGrid w:val="0"/>
        <w:spacing w:before="0" w:after="0" w:line="600" w:lineRule="exact"/>
        <w:rPr>
          <w:rFonts w:ascii="仿宋_GB2312" w:hAnsi="仿宋_GB2312" w:eastAsia="仿宋_GB2312" w:cs="仿宋_GB2312"/>
          <w:b w:val="0"/>
        </w:rPr>
      </w:pPr>
    </w:p>
    <w:p>
      <w:pPr>
        <w:pStyle w:val="7"/>
        <w:adjustRightInd w:val="0"/>
        <w:snapToGrid w:val="0"/>
        <w:spacing w:before="0" w:after="0" w:line="600" w:lineRule="exact"/>
        <w:rPr>
          <w:rFonts w:ascii="仿宋_GB2312" w:hAnsi="仿宋_GB2312" w:eastAsia="仿宋_GB2312" w:cs="仿宋_GB2312"/>
          <w:b w:val="0"/>
        </w:rPr>
      </w:pPr>
    </w:p>
    <w:p>
      <w:pPr>
        <w:pStyle w:val="7"/>
        <w:adjustRightInd w:val="0"/>
        <w:snapToGrid w:val="0"/>
        <w:spacing w:before="0" w:after="0" w:line="600" w:lineRule="exact"/>
        <w:rPr>
          <w:rFonts w:ascii="方正宋黑简体" w:hAnsi="方正宋黑简体" w:eastAsia="方正宋黑简体" w:cs="方正宋黑简体"/>
          <w:b w:val="0"/>
          <w:sz w:val="44"/>
          <w:szCs w:val="44"/>
        </w:rPr>
      </w:pPr>
    </w:p>
    <w:p>
      <w:pPr>
        <w:pStyle w:val="7"/>
        <w:adjustRightInd w:val="0"/>
        <w:snapToGrid w:val="0"/>
        <w:spacing w:before="0" w:after="0" w:line="600" w:lineRule="exact"/>
        <w:rPr>
          <w:rFonts w:ascii="方正宋黑简体" w:hAnsi="方正宋黑简体" w:eastAsia="方正宋黑简体" w:cs="方正宋黑简体"/>
          <w:b w:val="0"/>
          <w:sz w:val="44"/>
          <w:szCs w:val="44"/>
        </w:rPr>
      </w:pPr>
      <w:r>
        <w:rPr>
          <w:rFonts w:hint="eastAsia" w:ascii="方正宋黑简体" w:hAnsi="方正宋黑简体" w:eastAsia="方正宋黑简体" w:cs="方正宋黑简体"/>
          <w:b w:val="0"/>
          <w:sz w:val="44"/>
          <w:szCs w:val="44"/>
        </w:rPr>
        <w:t>关于万年场街道联合四组集体土地及周边</w:t>
      </w:r>
      <w:bookmarkEnd w:id="30"/>
    </w:p>
    <w:p>
      <w:pPr>
        <w:pStyle w:val="7"/>
        <w:adjustRightInd w:val="0"/>
        <w:snapToGrid w:val="0"/>
        <w:spacing w:before="0" w:after="0" w:line="600" w:lineRule="exact"/>
        <w:rPr>
          <w:rFonts w:ascii="方正宋黑简体" w:hAnsi="方正宋黑简体" w:eastAsia="方正宋黑简体" w:cs="方正宋黑简体"/>
          <w:b w:val="0"/>
          <w:sz w:val="44"/>
          <w:szCs w:val="44"/>
        </w:rPr>
      </w:pPr>
      <w:bookmarkStart w:id="31" w:name="_Toc26977695"/>
      <w:r>
        <w:rPr>
          <w:rFonts w:hint="eastAsia" w:ascii="方正宋黑简体" w:hAnsi="方正宋黑简体" w:eastAsia="方正宋黑简体" w:cs="方正宋黑简体"/>
          <w:b w:val="0"/>
          <w:sz w:val="44"/>
          <w:szCs w:val="44"/>
        </w:rPr>
        <w:t>加快实施城市更新工作的建议</w:t>
      </w:r>
      <w:bookmarkEnd w:id="31"/>
    </w:p>
    <w:p>
      <w:pPr>
        <w:spacing w:line="600" w:lineRule="exact"/>
        <w:rPr>
          <w:rFonts w:ascii="仿宋_GB2312" w:hAnsi="仿宋_GB2312" w:eastAsia="仿宋_GB2312" w:cs="仿宋_GB2312"/>
          <w:color w:val="000000"/>
          <w:sz w:val="32"/>
          <w:szCs w:val="32"/>
        </w:rPr>
      </w:pP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一、基本情况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万年场街道联合四组集体土地约98.5亩，农户约191户（以宅基地使用证为户），约410人，城镇居民人数约327人（其中166人没有在宅基地使用证上，不属于宅基地使用证上人员，只是户口在联合四组），建筑面积约 29133.52 ㎡（以实际调查数据为准）。联合四组周边临万年路沿线均为修理厂、配件厂、仓储物流等企业。</w:t>
      </w: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二、存在问题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（一）设施设备老旧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联合四组院落内自来水管老化、破损渗漏，水损耗严重；院落内网线、电线多，相互缠绕，杂乱无章；电线电路老化，电线负荷小，无法满足居民用电需求，存在用电安全问题。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（二）公建配套设施不完善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院落内公建配套设施不完善，雨污未分流，生活污水未进市政管网，而且居民室内排污管道改道严重，造成地面雨水沟严重堵塞。没有专门的停车场，造成周边拥堵现象严重。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（三）卫生环境差、院落秩序乱。</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根据现场走访，院落居民反映租住户较多，人流量大，人员复杂、治安环境差。垃圾多、楼道杂物多，卫生条件差。车辆乱停乱放，严重堵塞消防通道。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（四）城市形象受影响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随着周边现代化楼盘的开发、建设，片区内院落低矮、外墙涂料脱落、污花、门窗锈蚀等现象与周边建筑格格不入。院落、小区出入通道出现了较多破墙开店、违章搭建、占道经营的商户。周边临万年路沿线均为修理厂、配件厂、仓储物流等落后业态。</w:t>
      </w: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三、工作建议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为改善万年路片区城市面貌，提升该片区整体形象，建议市、区两级联动，对该片区进行整体包装策划，加快实施万年场街道联合四组集体土地及周边城市更新工作。</w:t>
      </w:r>
    </w:p>
    <w:p>
      <w:pPr>
        <w:spacing w:line="600" w:lineRule="exact"/>
        <w:ind w:firstLine="640" w:firstLineChars="200"/>
        <w:rPr>
          <w:rFonts w:ascii="仿宋_GB2312" w:hAnsi="仿宋_GB2312" w:eastAsia="仿宋_GB2312" w:cs="仿宋_GB2312"/>
          <w:sz w:val="32"/>
          <w:szCs w:val="32"/>
        </w:rPr>
      </w:pPr>
      <w:r>
        <w:rPr>
          <w:rFonts w:hint="eastAsia" w:eastAsia="方正仿宋简体"/>
          <w:sz w:val="32"/>
          <w:szCs w:val="32"/>
        </w:rPr>
        <w:t>（区政府办，联系人：王政；联系电话</w:t>
      </w:r>
      <w:r>
        <w:rPr>
          <w:rFonts w:hint="eastAsia" w:ascii="仿宋_GB2312" w:hAnsi="仿宋_GB2312" w:eastAsia="仿宋_GB2312" w:cs="仿宋_GB2312"/>
          <w:sz w:val="32"/>
          <w:szCs w:val="32"/>
        </w:rPr>
        <w:t>：84311800）</w:t>
      </w:r>
    </w:p>
    <w:p>
      <w:pPr>
        <w:spacing w:line="600" w:lineRule="exact"/>
        <w:ind w:firstLine="640" w:firstLineChars="20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bookmarkStart w:id="32" w:name="_Toc26977690"/>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方正小标宋简体" w:hAnsi="方正小标宋简体" w:eastAsia="方正小标宋简体" w:cs="方正小标宋简体"/>
          <w:sz w:val="44"/>
          <w:szCs w:val="44"/>
        </w:rPr>
      </w:pPr>
    </w:p>
    <w:p>
      <w:pPr>
        <w:snapToGrid w:val="0"/>
        <w:spacing w:line="60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关于压实河长责任制的建议</w:t>
      </w:r>
      <w:bookmarkEnd w:id="32"/>
    </w:p>
    <w:p>
      <w:pPr>
        <w:spacing w:line="600" w:lineRule="exact"/>
        <w:jc w:val="center"/>
        <w:rPr>
          <w:rFonts w:ascii="仿宋_GB2312" w:hAnsi="仿宋_GB2312" w:eastAsia="仿宋_GB2312" w:cs="仿宋_GB2312"/>
          <w:sz w:val="32"/>
          <w:szCs w:val="32"/>
        </w:rPr>
      </w:pP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一、基本情况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成华区河长制管理工作运行已两年有余，</w:t>
      </w:r>
      <w:r>
        <w:rPr>
          <w:rFonts w:hint="eastAsia" w:ascii="仿宋_GB2312" w:hAnsi="仿宋_GB2312" w:eastAsia="仿宋_GB2312" w:cs="仿宋_GB2312"/>
          <w:spacing w:val="-10"/>
          <w:sz w:val="32"/>
          <w:szCs w:val="32"/>
        </w:rPr>
        <w:t>我区河长制管理工作于2017年4月全面铺开，至今已两年有余。在实行河长制管理的两年以来，我区河湖保护效果明显，全区水环境质量显著提升，但</w:t>
      </w:r>
      <w:r>
        <w:rPr>
          <w:rFonts w:hint="eastAsia" w:ascii="仿宋_GB2312" w:hAnsi="仿宋_GB2312" w:eastAsia="仿宋_GB2312" w:cs="仿宋_GB2312"/>
          <w:sz w:val="32"/>
          <w:szCs w:val="32"/>
        </w:rPr>
        <w:t>也存在着不足。</w:t>
      </w: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二、存在问题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区共设置区级总河长2人、区级河长3人，街道级总河段长30人、街道级河段长88名，社区级河长192人。至巡河APP运行以来（2018年7月至今），全区巡河次数达30662次，发现问题702个，巡河问题占比仅为2.3%。普遍存在部分基层河湖长巡河不够及时，巡河“横不到边、纵不到底”，对巡河发现的问题和处置情况上报不及时不全面的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三、工作建议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进一步压实河湖长制。完善提升工作体系，健全组织体系，细化工作目标，强化目标考核，真正实现河湖长管理由“有名”走向“有实”，高效推动重污染河渠水环境的改善。</w:t>
      </w:r>
    </w:p>
    <w:p>
      <w:pPr>
        <w:spacing w:line="600" w:lineRule="exact"/>
        <w:ind w:firstLine="640" w:firstLineChars="200"/>
        <w:rPr>
          <w:rFonts w:ascii="仿宋_GB2312" w:hAnsi="仿宋_GB2312" w:eastAsia="仿宋_GB2312" w:cs="仿宋_GB2312"/>
          <w:sz w:val="32"/>
          <w:szCs w:val="32"/>
        </w:rPr>
      </w:pPr>
      <w:r>
        <w:rPr>
          <w:rFonts w:hint="eastAsia" w:eastAsia="方正仿宋简体"/>
          <w:sz w:val="32"/>
          <w:szCs w:val="32"/>
        </w:rPr>
        <w:t>（区政府办，联系人：王政；联系电话</w:t>
      </w:r>
      <w:r>
        <w:rPr>
          <w:rFonts w:hint="eastAsia" w:ascii="仿宋_GB2312" w:hAnsi="仿宋_GB2312" w:eastAsia="仿宋_GB2312" w:cs="仿宋_GB2312"/>
          <w:sz w:val="32"/>
          <w:szCs w:val="32"/>
        </w:rPr>
        <w:t>：84311800）</w:t>
      </w:r>
    </w:p>
    <w:p>
      <w:pPr>
        <w:spacing w:line="600" w:lineRule="exact"/>
        <w:ind w:firstLine="640" w:firstLineChars="200"/>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napToGrid w:val="0"/>
        <w:spacing w:line="600" w:lineRule="exact"/>
        <w:jc w:val="center"/>
        <w:outlineLvl w:val="0"/>
        <w:rPr>
          <w:rFonts w:ascii="方正小标宋简体" w:hAnsi="方正小标宋简体" w:eastAsia="方正小标宋简体" w:cs="方正小标宋简体"/>
          <w:bCs/>
          <w:color w:val="000000"/>
          <w:sz w:val="44"/>
          <w:szCs w:val="44"/>
        </w:rPr>
      </w:pPr>
      <w:bookmarkStart w:id="33" w:name="_Toc26977724"/>
    </w:p>
    <w:p>
      <w:pPr>
        <w:snapToGrid w:val="0"/>
        <w:spacing w:line="600" w:lineRule="exact"/>
        <w:jc w:val="center"/>
        <w:outlineLvl w:val="0"/>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关于推动成华区慈善事业健康发展的建议</w:t>
      </w:r>
      <w:bookmarkEnd w:id="33"/>
    </w:p>
    <w:p>
      <w:pPr>
        <w:spacing w:line="600" w:lineRule="exact"/>
        <w:ind w:firstLine="640" w:firstLineChars="200"/>
        <w:rPr>
          <w:rFonts w:ascii="仿宋_GB2312" w:hAnsi="仿宋_GB2312" w:eastAsia="仿宋_GB2312" w:cs="仿宋_GB2312"/>
          <w:color w:val="464646"/>
          <w:sz w:val="32"/>
          <w:szCs w:val="32"/>
        </w:rPr>
      </w:pPr>
    </w:p>
    <w:p>
      <w:pPr>
        <w:spacing w:line="600" w:lineRule="exact"/>
        <w:ind w:firstLine="640" w:firstLineChars="200"/>
        <w:rPr>
          <w:rFonts w:ascii="方正宋黑简体" w:hAnsi="方正宋黑简体" w:eastAsia="方正宋黑简体" w:cs="方正宋黑简体"/>
          <w:color w:val="000000"/>
          <w:sz w:val="32"/>
          <w:szCs w:val="32"/>
        </w:rPr>
      </w:pPr>
      <w:r>
        <w:rPr>
          <w:rFonts w:hint="eastAsia" w:ascii="方正宋黑简体" w:hAnsi="方正宋黑简体" w:eastAsia="方正宋黑简体" w:cs="方正宋黑简体"/>
          <w:color w:val="000000"/>
          <w:sz w:val="32"/>
          <w:szCs w:val="32"/>
        </w:rPr>
        <w:t>一、基本情况</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近年来，全国现代慈善事业的整体发展规模、社会参与程度、慈善组织建设和法治建设都迈上了一个新台阶，为促进经济社会发展发挥了重要作用。成华区社会慈善事业在整体发展这个大背景下，在慈善资金募集，规范管理、合理使用和安全有效运行等方面做了大量的工作，有效发挥了慈善工作在帮困、助学、助残、助老方面的积极作用。</w:t>
      </w:r>
    </w:p>
    <w:p>
      <w:pPr>
        <w:spacing w:line="600" w:lineRule="exact"/>
        <w:ind w:firstLine="640" w:firstLineChars="200"/>
        <w:rPr>
          <w:rFonts w:ascii="方正宋黑简体" w:hAnsi="方正宋黑简体" w:eastAsia="方正宋黑简体" w:cs="方正宋黑简体"/>
          <w:color w:val="000000"/>
          <w:sz w:val="32"/>
          <w:szCs w:val="32"/>
        </w:rPr>
      </w:pPr>
      <w:r>
        <w:rPr>
          <w:rFonts w:hint="eastAsia" w:ascii="方正宋黑简体" w:hAnsi="方正宋黑简体" w:eastAsia="方正宋黑简体" w:cs="方正宋黑简体"/>
          <w:color w:val="000000"/>
          <w:sz w:val="32"/>
          <w:szCs w:val="32"/>
        </w:rPr>
        <w:t>二、存在问题</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一是慈善事业社会重视程度不高，自觉捐款捐物的积极性、主动性不强。二是慈善募捐主要停留在党委政府推动，如“慈善一日捐”，及其他社会公益事业等方面的捐赠较少，社会动员力量有限，公益慈善组织品牌力度较弱。 </w:t>
      </w:r>
    </w:p>
    <w:p>
      <w:pPr>
        <w:spacing w:line="600" w:lineRule="exact"/>
        <w:ind w:firstLine="640" w:firstLineChars="200"/>
        <w:rPr>
          <w:rFonts w:ascii="方正宋黑简体" w:hAnsi="方正宋黑简体" w:eastAsia="方正宋黑简体" w:cs="方正宋黑简体"/>
          <w:color w:val="000000"/>
          <w:sz w:val="32"/>
          <w:szCs w:val="32"/>
        </w:rPr>
      </w:pPr>
      <w:r>
        <w:rPr>
          <w:rFonts w:hint="eastAsia" w:ascii="方正宋黑简体" w:hAnsi="方正宋黑简体" w:eastAsia="方正宋黑简体" w:cs="方正宋黑简体"/>
          <w:color w:val="000000"/>
          <w:sz w:val="32"/>
          <w:szCs w:val="32"/>
        </w:rPr>
        <w:t>三、工作建议</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推动慈善文化建设，强化民众慈善意识。大力弘扬慈善精神，提高慈善事业的社会影响力。有效组织开展全区性的慈善募捐活动，诸如：开展“邻里节”、“让成华充满爱”义卖活动、“情系困境家庭”等定向募捐；积极引入省、市活动和项目在成华落地，诸如：全市“慈善一日捐”主题活动，提升成华慈善影响力；大力宣传慈善先进单位、个人和组织的典型事例，充分发挥慈善个体的带动影响和辐射效应，通过社会宣传和舆论导向，形成人人慈善、人人向善、人人宣传慈善的良好氛围。</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官办慈善会的转型，加速慈善去行政化。作为官办慈善组织工作行政化色彩重、慈善工作队伍专职化程度低、服务品牌化和影响力建设远未被重视等问题，是多种因素长期积累的结果。迈出由传统的政府部门主导的官办组织转变为理事会主导的社会组织，发展立足价值倡导和行动解决社会问题的枢纽型慈善组织势在必行。《慈善法》施行以来，特别是互联网公益的崛起发展，让长期以线下募捐为主的慈善会难以发展。一是给慈善会定好位。牵线搭桥，主动建立起政府和其他社会组织、企业、公众之间的桥梁纽带;身先士卒，结合自身特点，发挥主观能动性，在推动公益慈善项目方面大胆尝试、勇于创新。二是大力挖掘丰富的社会资源。政府支持方面，慈善会要利用区级龙头社会组织的身份，出面协调政府部门给予一些工作或项目支持;资金帮扶方面，要通过项目合作、网络配捐、非限定性奖励等予以支持;媒体宣传方面，要搭建包括电视台、电台、报刊、网站、微信公众号等在内的全媒体宣传推广平台。</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打造优秀慈善项目，聚力资金筹集管理。注重对助学、助残、助医、助老等弱势群体的日常救助项目的关注和发布，通过制度化、常态化、精准化打造具有成华品牌特色项目，诸如：低保边缘人群的“医疗援助”、低保老人的“助餐服务”、困境儿童、孤儿关爱帮扶等“社会救助”等慈善项目；通过社会力量筹集资金，扩大资金池，加强资金使用管理，树立慈善组织的社会影响力和公信力。机构要加强内部管理和自律，慈善资金的募集和使用要公开化、透明化，所募资金务必按照规定用途及时足额投入使用，避免出现资金沉淀、转移挪用和低效运行等。</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（区民政局，联系人：李兵；联系电话：84358691）</w:t>
      </w:r>
    </w:p>
    <w:p>
      <w:pPr>
        <w:spacing w:line="600" w:lineRule="exact"/>
        <w:ind w:firstLine="640" w:firstLineChars="200"/>
        <w:rPr>
          <w:rFonts w:ascii="仿宋_GB2312" w:hAnsi="仿宋_GB2312" w:eastAsia="仿宋_GB2312" w:cs="仿宋_GB2312"/>
          <w:color w:val="000000"/>
          <w:sz w:val="32"/>
          <w:szCs w:val="32"/>
        </w:rPr>
      </w:pPr>
    </w:p>
    <w:p>
      <w:pPr>
        <w:spacing w:line="600" w:lineRule="exact"/>
        <w:ind w:firstLine="640" w:firstLineChars="200"/>
        <w:rPr>
          <w:rFonts w:ascii="仿宋_GB2312" w:hAnsi="仿宋_GB2312" w:eastAsia="仿宋_GB2312" w:cs="仿宋_GB2312"/>
          <w:color w:val="000000"/>
          <w:sz w:val="32"/>
          <w:szCs w:val="32"/>
        </w:rPr>
      </w:pPr>
    </w:p>
    <w:p>
      <w:pPr>
        <w:spacing w:line="600" w:lineRule="exact"/>
        <w:ind w:firstLine="640" w:firstLineChars="200"/>
        <w:rPr>
          <w:rFonts w:ascii="仿宋_GB2312" w:hAnsi="仿宋_GB2312" w:eastAsia="仿宋_GB2312" w:cs="仿宋_GB2312"/>
          <w:color w:val="000000"/>
          <w:sz w:val="32"/>
          <w:szCs w:val="32"/>
        </w:rPr>
      </w:pPr>
    </w:p>
    <w:p>
      <w:pPr>
        <w:spacing w:line="600" w:lineRule="exact"/>
        <w:ind w:firstLine="640" w:firstLineChars="200"/>
        <w:rPr>
          <w:rFonts w:ascii="仿宋_GB2312" w:hAnsi="仿宋_GB2312" w:eastAsia="仿宋_GB2312" w:cs="仿宋_GB2312"/>
          <w:color w:val="000000"/>
          <w:sz w:val="32"/>
          <w:szCs w:val="32"/>
        </w:rPr>
      </w:pPr>
    </w:p>
    <w:p>
      <w:pPr>
        <w:spacing w:line="600" w:lineRule="exact"/>
        <w:ind w:firstLine="640" w:firstLineChars="200"/>
        <w:rPr>
          <w:rFonts w:ascii="仿宋_GB2312" w:hAnsi="仿宋_GB2312" w:eastAsia="仿宋_GB2312" w:cs="仿宋_GB2312"/>
          <w:color w:val="000000"/>
          <w:sz w:val="32"/>
          <w:szCs w:val="32"/>
        </w:rPr>
      </w:pPr>
    </w:p>
    <w:p>
      <w:pPr>
        <w:spacing w:line="600" w:lineRule="exact"/>
        <w:ind w:firstLine="640" w:firstLineChars="200"/>
        <w:rPr>
          <w:rFonts w:ascii="仿宋_GB2312" w:hAnsi="仿宋_GB2312" w:eastAsia="仿宋_GB2312" w:cs="仿宋_GB2312"/>
          <w:color w:val="000000"/>
          <w:sz w:val="32"/>
          <w:szCs w:val="32"/>
        </w:rPr>
      </w:pPr>
    </w:p>
    <w:p>
      <w:pPr>
        <w:spacing w:line="600" w:lineRule="exact"/>
        <w:ind w:firstLine="640" w:firstLineChars="200"/>
        <w:rPr>
          <w:rFonts w:ascii="仿宋_GB2312" w:hAnsi="仿宋_GB2312" w:eastAsia="仿宋_GB2312" w:cs="仿宋_GB2312"/>
          <w:color w:val="000000"/>
          <w:sz w:val="32"/>
          <w:szCs w:val="32"/>
        </w:rPr>
      </w:pPr>
    </w:p>
    <w:p>
      <w:pPr>
        <w:spacing w:line="600" w:lineRule="exact"/>
        <w:ind w:firstLine="640" w:firstLineChars="200"/>
        <w:rPr>
          <w:rFonts w:ascii="仿宋_GB2312" w:hAnsi="仿宋_GB2312" w:eastAsia="仿宋_GB2312" w:cs="仿宋_GB2312"/>
          <w:color w:val="000000"/>
          <w:sz w:val="32"/>
          <w:szCs w:val="32"/>
        </w:rPr>
      </w:pPr>
    </w:p>
    <w:p>
      <w:pPr>
        <w:spacing w:line="600" w:lineRule="exact"/>
        <w:ind w:firstLine="640" w:firstLineChars="200"/>
        <w:rPr>
          <w:rFonts w:ascii="仿宋_GB2312" w:hAnsi="仿宋_GB2312" w:eastAsia="仿宋_GB2312" w:cs="仿宋_GB2312"/>
          <w:color w:val="000000"/>
          <w:sz w:val="32"/>
          <w:szCs w:val="32"/>
        </w:rPr>
      </w:pPr>
    </w:p>
    <w:p>
      <w:pPr>
        <w:spacing w:line="600" w:lineRule="exact"/>
        <w:ind w:firstLine="640" w:firstLineChars="200"/>
        <w:rPr>
          <w:rFonts w:ascii="仿宋_GB2312" w:hAnsi="仿宋_GB2312" w:eastAsia="仿宋_GB2312" w:cs="仿宋_GB2312"/>
          <w:color w:val="000000"/>
          <w:sz w:val="32"/>
          <w:szCs w:val="32"/>
        </w:rPr>
      </w:pPr>
    </w:p>
    <w:p>
      <w:pPr>
        <w:spacing w:line="600" w:lineRule="exact"/>
        <w:ind w:firstLine="640" w:firstLineChars="200"/>
        <w:rPr>
          <w:rFonts w:ascii="仿宋_GB2312" w:hAnsi="仿宋_GB2312" w:eastAsia="仿宋_GB2312" w:cs="仿宋_GB2312"/>
          <w:color w:val="000000"/>
          <w:sz w:val="32"/>
          <w:szCs w:val="32"/>
        </w:rPr>
      </w:pPr>
    </w:p>
    <w:p>
      <w:pPr>
        <w:spacing w:line="600" w:lineRule="exact"/>
        <w:ind w:firstLine="640" w:firstLineChars="200"/>
        <w:rPr>
          <w:rFonts w:ascii="仿宋_GB2312" w:hAnsi="仿宋_GB2312" w:eastAsia="仿宋_GB2312" w:cs="仿宋_GB2312"/>
          <w:color w:val="000000"/>
          <w:sz w:val="32"/>
          <w:szCs w:val="32"/>
        </w:rPr>
      </w:pPr>
    </w:p>
    <w:p>
      <w:pPr>
        <w:spacing w:line="600" w:lineRule="exact"/>
        <w:ind w:firstLine="640" w:firstLineChars="200"/>
        <w:rPr>
          <w:rFonts w:ascii="仿宋_GB2312" w:hAnsi="仿宋_GB2312" w:eastAsia="仿宋_GB2312" w:cs="仿宋_GB2312"/>
          <w:color w:val="000000"/>
          <w:sz w:val="32"/>
          <w:szCs w:val="32"/>
        </w:rPr>
      </w:pPr>
    </w:p>
    <w:p>
      <w:pPr>
        <w:spacing w:line="600" w:lineRule="exact"/>
        <w:ind w:firstLine="640" w:firstLineChars="200"/>
        <w:rPr>
          <w:rFonts w:ascii="仿宋_GB2312" w:hAnsi="仿宋_GB2312" w:eastAsia="仿宋_GB2312" w:cs="仿宋_GB2312"/>
          <w:color w:val="000000"/>
          <w:sz w:val="32"/>
          <w:szCs w:val="32"/>
        </w:rPr>
      </w:pPr>
    </w:p>
    <w:p>
      <w:pPr>
        <w:spacing w:line="600" w:lineRule="exact"/>
        <w:ind w:firstLine="640" w:firstLineChars="200"/>
        <w:rPr>
          <w:rFonts w:ascii="仿宋_GB2312" w:hAnsi="仿宋_GB2312" w:eastAsia="仿宋_GB2312" w:cs="仿宋_GB2312"/>
          <w:color w:val="000000"/>
          <w:sz w:val="32"/>
          <w:szCs w:val="32"/>
        </w:rPr>
      </w:pPr>
    </w:p>
    <w:p>
      <w:pPr>
        <w:spacing w:line="600" w:lineRule="exact"/>
        <w:ind w:firstLine="640" w:firstLineChars="200"/>
        <w:rPr>
          <w:rFonts w:ascii="仿宋_GB2312" w:hAnsi="仿宋_GB2312" w:eastAsia="仿宋_GB2312" w:cs="仿宋_GB2312"/>
          <w:color w:val="000000"/>
          <w:sz w:val="32"/>
          <w:szCs w:val="32"/>
        </w:rPr>
      </w:pPr>
    </w:p>
    <w:p>
      <w:pPr>
        <w:snapToGrid w:val="0"/>
        <w:spacing w:line="600" w:lineRule="exact"/>
        <w:jc w:val="center"/>
        <w:outlineLvl w:val="0"/>
        <w:rPr>
          <w:rFonts w:ascii="方正小标宋简体" w:hAnsi="方正小标宋简体" w:eastAsia="方正小标宋简体" w:cs="方正小标宋简体"/>
          <w:sz w:val="44"/>
          <w:szCs w:val="44"/>
        </w:rPr>
      </w:pPr>
      <w:bookmarkStart w:id="34" w:name="_Toc26977722"/>
    </w:p>
    <w:p>
      <w:pPr>
        <w:snapToGrid w:val="0"/>
        <w:spacing w:line="600" w:lineRule="exact"/>
        <w:jc w:val="center"/>
        <w:outlineLvl w:val="0"/>
        <w:rPr>
          <w:rFonts w:ascii="方正小标宋简体" w:hAnsi="方正小标宋简体" w:eastAsia="方正小标宋简体" w:cs="方正小标宋简体"/>
          <w:sz w:val="44"/>
          <w:szCs w:val="44"/>
        </w:rPr>
      </w:pPr>
    </w:p>
    <w:p>
      <w:pPr>
        <w:snapToGrid w:val="0"/>
        <w:spacing w:line="60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bookmarkStart w:id="35" w:name="_Hlk22807114"/>
      <w:r>
        <w:rPr>
          <w:rFonts w:hint="eastAsia" w:ascii="方正小标宋简体" w:hAnsi="方正小标宋简体" w:eastAsia="方正小标宋简体" w:cs="方正小标宋简体"/>
          <w:sz w:val="44"/>
          <w:szCs w:val="44"/>
        </w:rPr>
        <w:t>困难群众申请住房保障</w:t>
      </w:r>
      <w:bookmarkEnd w:id="35"/>
      <w:r>
        <w:rPr>
          <w:rFonts w:hint="eastAsia" w:ascii="方正小标宋简体" w:hAnsi="方正小标宋简体" w:eastAsia="方正小标宋简体" w:cs="方正小标宋简体"/>
          <w:sz w:val="44"/>
          <w:szCs w:val="44"/>
        </w:rPr>
        <w:t>由</w:t>
      </w:r>
      <w:bookmarkStart w:id="36" w:name="_Hlk22807158"/>
      <w:r>
        <w:rPr>
          <w:rFonts w:hint="eastAsia" w:ascii="方正小标宋简体" w:hAnsi="方正小标宋简体" w:eastAsia="方正小标宋简体" w:cs="方正小标宋简体"/>
          <w:sz w:val="44"/>
          <w:szCs w:val="44"/>
        </w:rPr>
        <w:t>住建交部门</w:t>
      </w:r>
      <w:bookmarkEnd w:id="34"/>
      <w:bookmarkEnd w:id="36"/>
    </w:p>
    <w:p>
      <w:pPr>
        <w:snapToGrid w:val="0"/>
        <w:spacing w:line="600" w:lineRule="exact"/>
        <w:jc w:val="center"/>
        <w:outlineLvl w:val="0"/>
        <w:rPr>
          <w:rFonts w:ascii="方正小标宋简体" w:hAnsi="方正小标宋简体" w:eastAsia="方正小标宋简体" w:cs="方正小标宋简体"/>
          <w:sz w:val="44"/>
          <w:szCs w:val="44"/>
        </w:rPr>
      </w:pPr>
      <w:bookmarkStart w:id="37" w:name="_Toc26977723"/>
      <w:r>
        <w:rPr>
          <w:rFonts w:hint="eastAsia" w:ascii="方正小标宋简体" w:hAnsi="方正小标宋简体" w:eastAsia="方正小标宋简体" w:cs="方正小标宋简体"/>
          <w:sz w:val="44"/>
          <w:szCs w:val="44"/>
        </w:rPr>
        <w:t>统一审核的建议</w:t>
      </w:r>
      <w:bookmarkEnd w:id="37"/>
    </w:p>
    <w:p>
      <w:pPr>
        <w:spacing w:line="600" w:lineRule="exact"/>
        <w:ind w:firstLine="629"/>
        <w:rPr>
          <w:rFonts w:ascii="仿宋_GB2312" w:hAnsi="仿宋_GB2312" w:eastAsia="仿宋_GB2312" w:cs="仿宋_GB2312"/>
          <w:color w:val="000000"/>
          <w:sz w:val="32"/>
          <w:szCs w:val="32"/>
        </w:rPr>
      </w:pPr>
    </w:p>
    <w:p>
      <w:pPr>
        <w:spacing w:line="600" w:lineRule="exact"/>
        <w:ind w:firstLine="630"/>
        <w:rPr>
          <w:rFonts w:ascii="方正宋黑简体" w:hAnsi="方正宋黑简体" w:eastAsia="方正宋黑简体" w:cs="方正宋黑简体"/>
          <w:color w:val="000000"/>
          <w:sz w:val="32"/>
          <w:szCs w:val="32"/>
        </w:rPr>
      </w:pPr>
      <w:r>
        <w:rPr>
          <w:rFonts w:hint="eastAsia" w:ascii="方正宋黑简体" w:hAnsi="方正宋黑简体" w:eastAsia="方正宋黑简体" w:cs="方正宋黑简体"/>
          <w:color w:val="000000"/>
          <w:sz w:val="32"/>
          <w:szCs w:val="32"/>
        </w:rPr>
        <w:t>一、基本情况</w:t>
      </w:r>
    </w:p>
    <w:p>
      <w:pPr>
        <w:spacing w:line="600" w:lineRule="exact"/>
        <w:ind w:firstLine="63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现行</w:t>
      </w:r>
      <w:bookmarkStart w:id="38" w:name="_Hlk22807957"/>
      <w:r>
        <w:rPr>
          <w:rFonts w:hint="eastAsia" w:ascii="仿宋_GB2312" w:hAnsi="仿宋_GB2312" w:eastAsia="仿宋_GB2312" w:cs="仿宋_GB2312"/>
          <w:color w:val="000000"/>
          <w:sz w:val="32"/>
          <w:szCs w:val="32"/>
        </w:rPr>
        <w:t>困难群众申请</w:t>
      </w:r>
      <w:bookmarkStart w:id="39" w:name="_Hlk22808128"/>
      <w:r>
        <w:rPr>
          <w:rFonts w:hint="eastAsia" w:ascii="仿宋_GB2312" w:hAnsi="仿宋_GB2312" w:eastAsia="仿宋_GB2312" w:cs="仿宋_GB2312"/>
          <w:color w:val="000000"/>
          <w:sz w:val="32"/>
          <w:szCs w:val="32"/>
        </w:rPr>
        <w:t>住房保障</w:t>
      </w:r>
      <w:bookmarkEnd w:id="38"/>
      <w:bookmarkEnd w:id="39"/>
      <w:r>
        <w:rPr>
          <w:rFonts w:hint="eastAsia" w:ascii="仿宋_GB2312" w:hAnsi="仿宋_GB2312" w:eastAsia="仿宋_GB2312" w:cs="仿宋_GB2312"/>
          <w:color w:val="000000"/>
          <w:sz w:val="32"/>
          <w:szCs w:val="32"/>
        </w:rPr>
        <w:t>由</w:t>
      </w:r>
      <w:bookmarkStart w:id="40" w:name="_Hlk22807991"/>
      <w:r>
        <w:rPr>
          <w:rFonts w:hint="eastAsia" w:ascii="仿宋_GB2312" w:hAnsi="仿宋_GB2312" w:eastAsia="仿宋_GB2312" w:cs="仿宋_GB2312"/>
          <w:color w:val="000000"/>
          <w:sz w:val="32"/>
          <w:szCs w:val="32"/>
        </w:rPr>
        <w:t>住建交部门</w:t>
      </w:r>
      <w:bookmarkEnd w:id="40"/>
      <w:r>
        <w:rPr>
          <w:rFonts w:hint="eastAsia" w:ascii="仿宋_GB2312" w:hAnsi="仿宋_GB2312" w:eastAsia="仿宋_GB2312" w:cs="仿宋_GB2312"/>
          <w:color w:val="000000"/>
          <w:sz w:val="32"/>
          <w:szCs w:val="32"/>
        </w:rPr>
        <w:t>受理、审核、发放住房补贴。</w:t>
      </w:r>
    </w:p>
    <w:p>
      <w:pPr>
        <w:spacing w:line="600" w:lineRule="exact"/>
        <w:ind w:firstLine="630"/>
        <w:rPr>
          <w:rFonts w:ascii="方正宋黑简体" w:hAnsi="方正宋黑简体" w:eastAsia="方正宋黑简体" w:cs="方正宋黑简体"/>
          <w:color w:val="000000"/>
          <w:sz w:val="32"/>
          <w:szCs w:val="32"/>
        </w:rPr>
      </w:pPr>
      <w:r>
        <w:rPr>
          <w:rFonts w:hint="eastAsia" w:ascii="方正宋黑简体" w:hAnsi="方正宋黑简体" w:eastAsia="方正宋黑简体" w:cs="方正宋黑简体"/>
          <w:color w:val="000000"/>
          <w:sz w:val="32"/>
          <w:szCs w:val="32"/>
        </w:rPr>
        <w:t>二、存在问题</w:t>
      </w:r>
    </w:p>
    <w:p>
      <w:pPr>
        <w:spacing w:line="600" w:lineRule="exact"/>
        <w:ind w:firstLine="63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困难群众家庭收入由民政部门核对，造成部门之间信息比对滞后，困难群众申请时间较长，常常导致申请人为了查询审核进度多次往返民政部门和房管部门之间，问题仍得不到解决，意见很大。</w:t>
      </w:r>
    </w:p>
    <w:p>
      <w:pPr>
        <w:spacing w:line="600" w:lineRule="exact"/>
        <w:ind w:firstLine="630"/>
        <w:rPr>
          <w:rFonts w:ascii="方正宋黑简体" w:hAnsi="方正宋黑简体" w:eastAsia="方正宋黑简体" w:cs="方正宋黑简体"/>
          <w:color w:val="000000"/>
          <w:sz w:val="32"/>
          <w:szCs w:val="32"/>
        </w:rPr>
      </w:pPr>
      <w:r>
        <w:rPr>
          <w:rFonts w:hint="eastAsia" w:ascii="方正宋黑简体" w:hAnsi="方正宋黑简体" w:eastAsia="方正宋黑简体" w:cs="方正宋黑简体"/>
          <w:color w:val="000000"/>
          <w:sz w:val="32"/>
          <w:szCs w:val="32"/>
        </w:rPr>
        <w:t>三、工作建议</w:t>
      </w:r>
    </w:p>
    <w:p>
      <w:pPr>
        <w:spacing w:line="600" w:lineRule="exact"/>
        <w:ind w:firstLine="63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困难群众申请住房保障由住建交部门统一审核，简化审核程序，减少中间环节，在同一系统内完成系统比对和资料审核，既能节省审核时间又减少了系统之间推送出现问题，方便广大困难群众及时申请住房保障。</w:t>
      </w:r>
    </w:p>
    <w:p>
      <w:pPr>
        <w:spacing w:line="600" w:lineRule="exact"/>
        <w:ind w:firstLine="63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（区民政局，联系人：罗才德；联系电话：84366396）</w:t>
      </w:r>
    </w:p>
    <w:p>
      <w:pPr>
        <w:snapToGrid w:val="0"/>
        <w:spacing w:line="600" w:lineRule="exact"/>
        <w:jc w:val="center"/>
        <w:outlineLvl w:val="0"/>
        <w:rPr>
          <w:rFonts w:ascii="仿宋_GB2312" w:hAnsi="仿宋_GB2312" w:eastAsia="仿宋_GB2312" w:cs="仿宋_GB2312"/>
          <w:color w:val="000000"/>
          <w:sz w:val="32"/>
          <w:szCs w:val="32"/>
        </w:rPr>
      </w:pPr>
      <w:bookmarkStart w:id="41" w:name="_Toc26977721"/>
    </w:p>
    <w:p>
      <w:pPr>
        <w:snapToGrid w:val="0"/>
        <w:spacing w:line="600" w:lineRule="exact"/>
        <w:jc w:val="center"/>
        <w:outlineLvl w:val="0"/>
        <w:rPr>
          <w:rFonts w:ascii="仿宋_GB2312" w:hAnsi="仿宋_GB2312" w:eastAsia="仿宋_GB2312" w:cs="仿宋_GB2312"/>
          <w:color w:val="000000"/>
          <w:sz w:val="32"/>
          <w:szCs w:val="32"/>
        </w:rPr>
      </w:pPr>
    </w:p>
    <w:p>
      <w:pPr>
        <w:snapToGrid w:val="0"/>
        <w:spacing w:line="600" w:lineRule="exact"/>
        <w:jc w:val="center"/>
        <w:outlineLvl w:val="0"/>
        <w:rPr>
          <w:rFonts w:ascii="仿宋_GB2312" w:hAnsi="仿宋_GB2312" w:eastAsia="仿宋_GB2312" w:cs="仿宋_GB2312"/>
          <w:color w:val="000000"/>
          <w:sz w:val="32"/>
          <w:szCs w:val="32"/>
        </w:rPr>
      </w:pPr>
    </w:p>
    <w:p>
      <w:pPr>
        <w:snapToGrid w:val="0"/>
        <w:spacing w:line="600" w:lineRule="exact"/>
        <w:jc w:val="center"/>
        <w:outlineLvl w:val="0"/>
        <w:rPr>
          <w:rFonts w:ascii="仿宋_GB2312" w:hAnsi="仿宋_GB2312" w:eastAsia="仿宋_GB2312" w:cs="仿宋_GB2312"/>
          <w:color w:val="000000"/>
          <w:sz w:val="32"/>
          <w:szCs w:val="32"/>
        </w:rPr>
      </w:pPr>
    </w:p>
    <w:p>
      <w:pPr>
        <w:snapToGrid w:val="0"/>
        <w:spacing w:line="600" w:lineRule="exact"/>
        <w:jc w:val="center"/>
        <w:outlineLvl w:val="0"/>
        <w:rPr>
          <w:rFonts w:ascii="仿宋_GB2312" w:hAnsi="仿宋_GB2312" w:eastAsia="仿宋_GB2312" w:cs="仿宋_GB2312"/>
          <w:color w:val="000000"/>
          <w:sz w:val="32"/>
          <w:szCs w:val="32"/>
        </w:rPr>
      </w:pPr>
    </w:p>
    <w:p>
      <w:pPr>
        <w:snapToGrid w:val="0"/>
        <w:spacing w:line="600" w:lineRule="exact"/>
        <w:jc w:val="center"/>
        <w:outlineLvl w:val="0"/>
        <w:rPr>
          <w:rFonts w:ascii="仿宋_GB2312" w:hAnsi="仿宋_GB2312" w:eastAsia="仿宋_GB2312" w:cs="仿宋_GB2312"/>
          <w:color w:val="000000"/>
          <w:sz w:val="32"/>
          <w:szCs w:val="32"/>
        </w:rPr>
      </w:pPr>
    </w:p>
    <w:p>
      <w:pPr>
        <w:snapToGrid w:val="0"/>
        <w:spacing w:line="600" w:lineRule="exact"/>
        <w:jc w:val="center"/>
        <w:outlineLvl w:val="0"/>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关于推进老年人助餐服务点建设的建议</w:t>
      </w:r>
      <w:bookmarkEnd w:id="41"/>
    </w:p>
    <w:p>
      <w:pPr>
        <w:spacing w:line="600" w:lineRule="exact"/>
        <w:ind w:firstLine="880" w:firstLineChars="200"/>
        <w:rPr>
          <w:rFonts w:ascii="方正小标宋简体" w:hAnsi="方正小标宋简体" w:eastAsia="方正小标宋简体" w:cs="方正小标宋简体"/>
          <w:color w:val="000000"/>
          <w:sz w:val="44"/>
          <w:szCs w:val="44"/>
        </w:rPr>
      </w:pPr>
    </w:p>
    <w:p>
      <w:pPr>
        <w:spacing w:line="600" w:lineRule="exact"/>
        <w:ind w:firstLine="640" w:firstLineChars="200"/>
        <w:rPr>
          <w:rFonts w:ascii="方正宋黑简体" w:hAnsi="方正宋黑简体" w:eastAsia="方正宋黑简体" w:cs="方正宋黑简体"/>
          <w:color w:val="000000"/>
          <w:sz w:val="32"/>
          <w:szCs w:val="32"/>
        </w:rPr>
      </w:pPr>
      <w:r>
        <w:rPr>
          <w:rFonts w:hint="eastAsia" w:ascii="方正宋黑简体" w:hAnsi="方正宋黑简体" w:eastAsia="方正宋黑简体" w:cs="方正宋黑简体"/>
          <w:color w:val="000000"/>
          <w:sz w:val="32"/>
          <w:szCs w:val="32"/>
        </w:rPr>
        <w:t>一、基本情况及存在问题</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截至2018年底，我区60岁以上老年人17万人，占全区户籍人口总数的22.36%。其中80-89岁23807人，90-99岁2756人，100岁以上50人。60岁以上低保老人617人，特困老人81人。步入老龄化社会的实际情况下，养老服务需求急剧增长与养老基础设施短缺的矛盾日益凸显。</w:t>
      </w:r>
    </w:p>
    <w:p>
      <w:pPr>
        <w:spacing w:line="600" w:lineRule="exact"/>
        <w:ind w:firstLine="640" w:firstLineChars="200"/>
        <w:rPr>
          <w:rFonts w:ascii="仿宋_GB2312" w:hAnsi="仿宋_GB2312" w:eastAsia="仿宋_GB2312" w:cs="仿宋_GB2312"/>
          <w:color w:val="000000"/>
          <w:sz w:val="32"/>
          <w:szCs w:val="32"/>
        </w:rPr>
      </w:pPr>
      <w:r>
        <w:rPr>
          <w:rFonts w:hint="eastAsia" w:ascii="方正宋黑简体" w:hAnsi="方正宋黑简体" w:eastAsia="方正宋黑简体" w:cs="方正宋黑简体"/>
          <w:color w:val="000000"/>
          <w:sz w:val="32"/>
          <w:szCs w:val="32"/>
        </w:rPr>
        <w:t>二、 工作建议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在调研摸底的基础上整合辖区现有养老机构、日间照料中心等资源开放自有食堂用于老年助餐服务，鼓励专业社会组织等社会力量投身老年助餐为老年人提供更具针对性的服务。二是加大政府扶持力度，探索对运营较好的助餐服务点给予相应补贴，通过“造血”推动老年助餐项目健康可持续发展。三是探索对低保等特殊困难老人给予一定就餐补贴，体现党和政府的特殊关爱。</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区民政局，联系人：刘国文；联系电话：84327098）</w:t>
      </w:r>
    </w:p>
    <w:p>
      <w:pPr>
        <w:snapToGrid w:val="0"/>
        <w:spacing w:line="600" w:lineRule="exact"/>
        <w:jc w:val="center"/>
        <w:outlineLvl w:val="0"/>
        <w:rPr>
          <w:rFonts w:ascii="方正小标宋简体" w:hAnsi="方正小标宋简体" w:eastAsia="方正小标宋简体" w:cs="方正小标宋简体"/>
          <w:spacing w:val="-11"/>
          <w:sz w:val="44"/>
          <w:szCs w:val="44"/>
        </w:rPr>
      </w:pPr>
      <w:bookmarkStart w:id="42" w:name="_Toc26977698"/>
    </w:p>
    <w:p>
      <w:pPr>
        <w:snapToGrid w:val="0"/>
        <w:spacing w:line="600" w:lineRule="exact"/>
        <w:jc w:val="center"/>
        <w:outlineLvl w:val="0"/>
        <w:rPr>
          <w:rFonts w:ascii="方正小标宋简体" w:hAnsi="方正小标宋简体" w:eastAsia="方正小标宋简体" w:cs="方正小标宋简体"/>
          <w:spacing w:val="-11"/>
          <w:sz w:val="44"/>
          <w:szCs w:val="44"/>
        </w:rPr>
      </w:pPr>
    </w:p>
    <w:p>
      <w:pPr>
        <w:snapToGrid w:val="0"/>
        <w:spacing w:line="600" w:lineRule="exact"/>
        <w:jc w:val="center"/>
        <w:outlineLvl w:val="0"/>
        <w:rPr>
          <w:rFonts w:ascii="方正小标宋简体" w:hAnsi="方正小标宋简体" w:eastAsia="方正小标宋简体" w:cs="方正小标宋简体"/>
          <w:spacing w:val="-11"/>
          <w:sz w:val="44"/>
          <w:szCs w:val="44"/>
        </w:rPr>
      </w:pPr>
    </w:p>
    <w:p>
      <w:pPr>
        <w:snapToGrid w:val="0"/>
        <w:spacing w:line="600" w:lineRule="exact"/>
        <w:jc w:val="center"/>
        <w:outlineLvl w:val="0"/>
        <w:rPr>
          <w:rFonts w:ascii="方正小标宋简体" w:hAnsi="方正小标宋简体" w:eastAsia="方正小标宋简体" w:cs="方正小标宋简体"/>
          <w:spacing w:val="-11"/>
          <w:sz w:val="44"/>
          <w:szCs w:val="44"/>
        </w:rPr>
      </w:pPr>
    </w:p>
    <w:p>
      <w:pPr>
        <w:snapToGrid w:val="0"/>
        <w:spacing w:line="600" w:lineRule="exact"/>
        <w:jc w:val="center"/>
        <w:outlineLvl w:val="0"/>
        <w:rPr>
          <w:rFonts w:ascii="方正小标宋简体" w:hAnsi="方正小标宋简体" w:eastAsia="方正小标宋简体" w:cs="方正小标宋简体"/>
          <w:spacing w:val="-11"/>
          <w:sz w:val="44"/>
          <w:szCs w:val="44"/>
        </w:rPr>
      </w:pPr>
    </w:p>
    <w:p>
      <w:pPr>
        <w:snapToGrid w:val="0"/>
        <w:spacing w:line="600" w:lineRule="exact"/>
        <w:jc w:val="center"/>
        <w:outlineLvl w:val="0"/>
        <w:rPr>
          <w:rFonts w:ascii="方正小标宋简体" w:hAnsi="方正小标宋简体" w:eastAsia="方正小标宋简体" w:cs="方正小标宋简体"/>
          <w:spacing w:val="-11"/>
          <w:sz w:val="44"/>
          <w:szCs w:val="44"/>
        </w:rPr>
      </w:pPr>
    </w:p>
    <w:p>
      <w:pPr>
        <w:snapToGrid w:val="0"/>
        <w:spacing w:line="600" w:lineRule="exact"/>
        <w:jc w:val="center"/>
        <w:outlineLvl w:val="0"/>
        <w:rPr>
          <w:rFonts w:ascii="方正小标宋简体" w:hAnsi="方正小标宋简体" w:eastAsia="方正小标宋简体" w:cs="方正小标宋简体"/>
          <w:spacing w:val="-11"/>
          <w:sz w:val="44"/>
          <w:szCs w:val="44"/>
        </w:rPr>
      </w:pPr>
    </w:p>
    <w:p>
      <w:pPr>
        <w:snapToGrid w:val="0"/>
        <w:spacing w:line="600" w:lineRule="exact"/>
        <w:jc w:val="center"/>
        <w:outlineLvl w:val="0"/>
        <w:rPr>
          <w:rFonts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rPr>
        <w:t>关于在</w:t>
      </w:r>
      <w:bookmarkEnd w:id="42"/>
      <w:bookmarkStart w:id="43" w:name="_Toc26977699"/>
      <w:r>
        <w:rPr>
          <w:rFonts w:hint="eastAsia" w:ascii="方正小标宋简体" w:hAnsi="方正小标宋简体" w:eastAsia="方正小标宋简体" w:cs="方正小标宋简体"/>
          <w:spacing w:val="-11"/>
          <w:sz w:val="44"/>
          <w:szCs w:val="44"/>
        </w:rPr>
        <w:t>下涧槽社区附近建立通讯基站的建议</w:t>
      </w:r>
      <w:bookmarkEnd w:id="43"/>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方正宋黑简体" w:hAnsi="方正宋黑简体" w:eastAsia="方正宋黑简体" w:cs="方正宋黑简体"/>
          <w:bCs/>
          <w:sz w:val="32"/>
          <w:szCs w:val="32"/>
        </w:rPr>
      </w:pPr>
      <w:r>
        <w:rPr>
          <w:rFonts w:hint="eastAsia" w:ascii="方正宋黑简体" w:hAnsi="方正宋黑简体" w:eastAsia="方正宋黑简体" w:cs="方正宋黑简体"/>
          <w:bCs/>
          <w:sz w:val="32"/>
          <w:szCs w:val="32"/>
        </w:rPr>
        <w:t>一、基本情况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二仙桥街道下涧槽社区位于二仙桥北路31号，建筑面积32万平方米，建筑物126栋，社区面积约0.72平方公里，居民总户数5098户，总人数15294人。</w:t>
      </w: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二、存在问题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下涧槽社区开展“三供一业”改造，改造完成后社区环境得到全面改善，居民生活幸福指数大为提高，以前在文化活动中心的通讯基站撤销了，前期人大代表在社区调研中，居民反映手机信号不如从前，电子支付功能无法实现，手机信号变差的原因是原有的几个基站因改造而拆除，新的基站又迟迟没有动工。</w:t>
      </w:r>
    </w:p>
    <w:p>
      <w:pPr>
        <w:spacing w:line="600" w:lineRule="exact"/>
        <w:ind w:firstLine="627" w:firstLineChars="196"/>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三、工作</w:t>
      </w:r>
      <w:r>
        <w:rPr>
          <w:rFonts w:hint="eastAsia" w:ascii="方正宋黑简体" w:hAnsi="方正宋黑简体" w:eastAsia="方正宋黑简体" w:cs="方正宋黑简体"/>
          <w:bCs/>
          <w:sz w:val="32"/>
          <w:szCs w:val="32"/>
        </w:rPr>
        <w:t>建议</w:t>
      </w:r>
    </w:p>
    <w:p>
      <w:pPr>
        <w:spacing w:line="60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请区相关部门尽快协调各大通信运营商，在二仙桥下涧槽社区范围内增加通讯基站，进场设计安装信号基站，以方便该片区1.5万居民使用手机的功能。</w:t>
      </w:r>
    </w:p>
    <w:p>
      <w:pPr>
        <w:spacing w:line="60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（二仙桥街办，</w:t>
      </w:r>
      <w:r>
        <w:rPr>
          <w:rFonts w:hint="eastAsia" w:ascii="仿宋_GB2312" w:hAnsi="仿宋_GB2312" w:eastAsia="仿宋_GB2312" w:cs="仿宋_GB2312"/>
          <w:bCs/>
          <w:sz w:val="32"/>
          <w:szCs w:val="32"/>
        </w:rPr>
        <w:t>联系人：王体兴；联系电话13980970333）</w:t>
      </w:r>
      <w:r>
        <w:rPr>
          <w:rFonts w:hint="eastAsia" w:ascii="仿宋_GB2312" w:hAnsi="仿宋_GB2312" w:eastAsia="仿宋_GB2312" w:cs="仿宋_GB2312"/>
          <w:sz w:val="32"/>
          <w:szCs w:val="32"/>
        </w:rPr>
        <w:t xml:space="preserve">               </w:t>
      </w: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sz w:val="44"/>
          <w:szCs w:val="44"/>
        </w:rPr>
        <w:t>关于调整</w:t>
      </w:r>
      <w:r>
        <w:rPr>
          <w:rFonts w:hint="eastAsia" w:ascii="方正小标宋简体" w:hAnsi="方正小标宋简体" w:eastAsia="方正小标宋简体" w:cs="方正小标宋简体"/>
          <w:kern w:val="0"/>
          <w:sz w:val="44"/>
          <w:szCs w:val="44"/>
          <w:lang w:val="zh-CN"/>
        </w:rPr>
        <w:t>下涧槽社区</w:t>
      </w:r>
      <w:bookmarkStart w:id="44" w:name="_Toc26977701"/>
      <w:r>
        <w:rPr>
          <w:rFonts w:hint="eastAsia" w:ascii="方正小标宋简体" w:hAnsi="方正小标宋简体" w:eastAsia="方正小标宋简体" w:cs="方正小标宋简体"/>
          <w:kern w:val="0"/>
          <w:sz w:val="44"/>
          <w:szCs w:val="44"/>
          <w:lang w:val="zh-CN"/>
        </w:rPr>
        <w:t>公交站台的建议</w:t>
      </w:r>
      <w:bookmarkEnd w:id="44"/>
    </w:p>
    <w:p>
      <w:pPr>
        <w:autoSpaceDE w:val="0"/>
        <w:autoSpaceDN w:val="0"/>
        <w:adjustRightInd w:val="0"/>
        <w:spacing w:line="600" w:lineRule="exact"/>
        <w:ind w:firstLine="629"/>
        <w:jc w:val="left"/>
        <w:rPr>
          <w:rFonts w:ascii="仿宋_GB2312" w:hAnsi="仿宋_GB2312" w:eastAsia="仿宋_GB2312" w:cs="仿宋_GB2312"/>
          <w:b/>
          <w:bCs/>
          <w:kern w:val="0"/>
          <w:sz w:val="32"/>
          <w:szCs w:val="32"/>
          <w:lang w:val="zh-CN"/>
        </w:rPr>
      </w:pPr>
    </w:p>
    <w:p>
      <w:pPr>
        <w:autoSpaceDE w:val="0"/>
        <w:autoSpaceDN w:val="0"/>
        <w:adjustRightInd w:val="0"/>
        <w:spacing w:line="600" w:lineRule="exact"/>
        <w:ind w:firstLine="630"/>
        <w:rPr>
          <w:rFonts w:ascii="方正宋黑简体" w:hAnsi="方正宋黑简体" w:eastAsia="方正宋黑简体" w:cs="方正宋黑简体"/>
          <w:bCs/>
          <w:kern w:val="0"/>
          <w:sz w:val="32"/>
          <w:szCs w:val="32"/>
          <w:lang w:val="zh-CN"/>
        </w:rPr>
      </w:pPr>
      <w:r>
        <w:rPr>
          <w:rFonts w:hint="eastAsia" w:ascii="方正宋黑简体" w:hAnsi="方正宋黑简体" w:eastAsia="方正宋黑简体" w:cs="方正宋黑简体"/>
          <w:bCs/>
          <w:kern w:val="0"/>
          <w:sz w:val="32"/>
          <w:szCs w:val="32"/>
          <w:lang w:val="zh-CN"/>
        </w:rPr>
        <w:t>一、基本情况</w:t>
      </w:r>
    </w:p>
    <w:p>
      <w:pPr>
        <w:autoSpaceDE w:val="0"/>
        <w:autoSpaceDN w:val="0"/>
        <w:adjustRightInd w:val="0"/>
        <w:spacing w:line="600" w:lineRule="exact"/>
        <w:ind w:firstLine="63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二仙桥街道下涧槽社区附近有公交线路两条，其中从下涧槽社区的1047路社区巴士公交车，由华林小区总站经华林小区、成华大道、二仙桥东路、二仙桥北二路、民兴路等，二仙北路31号路段设下涧槽路北站台。</w:t>
      </w:r>
    </w:p>
    <w:p>
      <w:pPr>
        <w:autoSpaceDE w:val="0"/>
        <w:autoSpaceDN w:val="0"/>
        <w:adjustRightInd w:val="0"/>
        <w:spacing w:line="600" w:lineRule="exact"/>
        <w:ind w:firstLine="630"/>
        <w:rPr>
          <w:rFonts w:ascii="方正宋黑简体" w:hAnsi="方正宋黑简体" w:eastAsia="方正宋黑简体" w:cs="方正宋黑简体"/>
          <w:kern w:val="0"/>
          <w:sz w:val="32"/>
          <w:szCs w:val="32"/>
          <w:lang w:val="zh-CN"/>
        </w:rPr>
      </w:pPr>
      <w:r>
        <w:rPr>
          <w:rFonts w:hint="eastAsia" w:ascii="方正宋黑简体" w:hAnsi="方正宋黑简体" w:eastAsia="方正宋黑简体" w:cs="方正宋黑简体"/>
          <w:kern w:val="0"/>
          <w:sz w:val="32"/>
          <w:szCs w:val="32"/>
          <w:lang w:val="zh-CN"/>
        </w:rPr>
        <w:t>二、存在问题</w:t>
      </w:r>
    </w:p>
    <w:p>
      <w:pPr>
        <w:autoSpaceDE w:val="0"/>
        <w:autoSpaceDN w:val="0"/>
        <w:adjustRightInd w:val="0"/>
        <w:spacing w:line="600" w:lineRule="exact"/>
        <w:ind w:firstLine="63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由于该站台位置处于二仙桥北路31号路段临街有“誉美医院”、“居民文化活动中心”、“步行街”，三个场所平时出入人流量很大，并且医院120进出是该路段唯一进出方向。路段本身狭窄，1047社区巴士又紧临“文化活动中心”与“步行街”点位之间设有站台，早晚高峰期时经常出现道路拥堵，多数小车甚至占据直行车道，严重影响交通，公交车靠站上下客，后面小车也只有停，加之过往居民人流量较大，存在较多的安全隐患。</w:t>
      </w:r>
    </w:p>
    <w:p>
      <w:pPr>
        <w:autoSpaceDE w:val="0"/>
        <w:autoSpaceDN w:val="0"/>
        <w:adjustRightInd w:val="0"/>
        <w:spacing w:line="600" w:lineRule="exact"/>
        <w:ind w:firstLine="630"/>
        <w:rPr>
          <w:rFonts w:ascii="仿宋_GB2312" w:hAnsi="仿宋_GB2312" w:eastAsia="仿宋_GB2312" w:cs="仿宋_GB2312"/>
          <w:bCs/>
          <w:kern w:val="0"/>
          <w:sz w:val="32"/>
          <w:szCs w:val="32"/>
          <w:lang w:val="zh-CN"/>
        </w:rPr>
      </w:pPr>
      <w:r>
        <w:rPr>
          <w:rFonts w:hint="eastAsia" w:ascii="仿宋_GB2312" w:hAnsi="仿宋_GB2312" w:eastAsia="仿宋_GB2312" w:cs="仿宋_GB2312"/>
          <w:bCs/>
          <w:kern w:val="0"/>
          <w:sz w:val="32"/>
          <w:szCs w:val="32"/>
          <w:lang w:val="zh-CN"/>
        </w:rPr>
        <w:t>三、工作建议</w:t>
      </w:r>
    </w:p>
    <w:p>
      <w:pPr>
        <w:autoSpaceDE w:val="0"/>
        <w:autoSpaceDN w:val="0"/>
        <w:adjustRightInd w:val="0"/>
        <w:spacing w:line="600" w:lineRule="exact"/>
        <w:ind w:firstLine="63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区相关部门协调公交集团对</w:t>
      </w:r>
      <w:r>
        <w:rPr>
          <w:rFonts w:hint="eastAsia" w:ascii="仿宋_GB2312" w:hAnsi="仿宋_GB2312" w:eastAsia="仿宋_GB2312" w:cs="仿宋_GB2312"/>
          <w:kern w:val="0"/>
          <w:sz w:val="32"/>
          <w:szCs w:val="32"/>
        </w:rPr>
        <w:t>1047公交线路站台进行调整，</w:t>
      </w:r>
      <w:r>
        <w:rPr>
          <w:rFonts w:hint="eastAsia" w:ascii="仿宋_GB2312" w:hAnsi="仿宋_GB2312" w:eastAsia="仿宋_GB2312" w:cs="仿宋_GB2312"/>
          <w:kern w:val="0"/>
          <w:sz w:val="32"/>
          <w:szCs w:val="32"/>
          <w:lang w:val="zh-CN"/>
        </w:rPr>
        <w:t>设在小区前四坪路口，缓解“居民活动中心”与“步行街”的人流量，前移50米设站台，更好的保障出行过往居民群众的安全，同时也有效缓解整条道路的交通压力。</w:t>
      </w:r>
    </w:p>
    <w:p>
      <w:pPr>
        <w:autoSpaceDE w:val="0"/>
        <w:autoSpaceDN w:val="0"/>
        <w:adjustRightInd w:val="0"/>
        <w:spacing w:line="600" w:lineRule="exact"/>
        <w:ind w:firstLine="630"/>
        <w:rPr>
          <w:rFonts w:ascii="仿宋_GB2312" w:hAnsi="仿宋_GB2312" w:eastAsia="仿宋_GB2312" w:cs="仿宋_GB2312"/>
          <w:bCs/>
          <w:sz w:val="32"/>
          <w:szCs w:val="32"/>
        </w:rPr>
      </w:pP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kern w:val="0"/>
          <w:sz w:val="32"/>
          <w:szCs w:val="32"/>
        </w:rPr>
        <w:t>二仙桥街办，</w:t>
      </w:r>
      <w:r>
        <w:rPr>
          <w:rFonts w:hint="eastAsia" w:ascii="仿宋_GB2312" w:hAnsi="仿宋_GB2312" w:eastAsia="仿宋_GB2312" w:cs="仿宋_GB2312"/>
          <w:bCs/>
          <w:sz w:val="32"/>
          <w:szCs w:val="32"/>
        </w:rPr>
        <w:t>联系人：王体兴；联系电话13980970333）</w:t>
      </w:r>
    </w:p>
    <w:p>
      <w:pPr>
        <w:snapToGrid w:val="0"/>
        <w:spacing w:line="600" w:lineRule="exact"/>
        <w:jc w:val="center"/>
        <w:outlineLvl w:val="0"/>
        <w:rPr>
          <w:rFonts w:ascii="仿宋_GB2312" w:hAnsi="仿宋_GB2312" w:eastAsia="仿宋_GB2312" w:cs="仿宋_GB2312"/>
          <w:sz w:val="32"/>
          <w:szCs w:val="32"/>
        </w:rPr>
      </w:pPr>
      <w:bookmarkStart w:id="45" w:name="_Toc26977702"/>
    </w:p>
    <w:p>
      <w:pPr>
        <w:snapToGrid w:val="0"/>
        <w:spacing w:line="58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关于天府市民云添设网上房屋</w:t>
      </w:r>
      <w:bookmarkEnd w:id="45"/>
      <w:r>
        <w:rPr>
          <w:rFonts w:hint="eastAsia" w:ascii="方正小标宋简体" w:hAnsi="方正小标宋简体" w:eastAsia="方正小标宋简体" w:cs="方正小标宋简体"/>
          <w:sz w:val="44"/>
          <w:szCs w:val="44"/>
        </w:rPr>
        <w:t>租赁登记</w:t>
      </w:r>
    </w:p>
    <w:p>
      <w:pPr>
        <w:snapToGrid w:val="0"/>
        <w:spacing w:line="580" w:lineRule="exact"/>
        <w:jc w:val="center"/>
        <w:outlineLvl w:val="0"/>
        <w:rPr>
          <w:rFonts w:ascii="方正小标宋简体" w:hAnsi="方正小标宋简体" w:eastAsia="方正小标宋简体" w:cs="方正小标宋简体"/>
          <w:sz w:val="44"/>
          <w:szCs w:val="44"/>
        </w:rPr>
      </w:pPr>
      <w:bookmarkStart w:id="46" w:name="_Toc26977703"/>
      <w:r>
        <w:rPr>
          <w:rFonts w:hint="eastAsia" w:ascii="方正小标宋简体" w:hAnsi="方正小标宋简体" w:eastAsia="方正小标宋简体" w:cs="方正小标宋简体"/>
          <w:sz w:val="44"/>
          <w:szCs w:val="44"/>
        </w:rPr>
        <w:t>备案凭证手机端口的建议</w:t>
      </w:r>
      <w:bookmarkEnd w:id="46"/>
    </w:p>
    <w:p>
      <w:pPr>
        <w:spacing w:line="58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一、基本情况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房屋租赁登记备案凭证是街道便民服务中心承接区级部门下沉服务事项之一。该凭证的用途涉及居住证办理、公积金提取、随迁子女入学等多个民生领域。窗口办理该凭证需要租赁双方到场，按文件要求须提供房屋所有权证、身份证、房租合同等要件原件，且租赁双方必须到场。</w:t>
      </w:r>
    </w:p>
    <w:p>
      <w:pPr>
        <w:spacing w:line="58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二、存在问题</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于房屋权属多人共有的，其共有人均须到场方能办理。即便是延时服务期间产权共有人都很难到齐办理，窗口工作人员只能建议群众在电脑PC端办理网上房屋租赁登记备案凭证。由于智能手机的普及，电脑已经淡出居民家庭，手机登陆受到系统、软件、浏览器等诸多原因的影响很难登陆系统，致使群众多次、长时间往返跑路。</w:t>
      </w:r>
    </w:p>
    <w:p>
      <w:pPr>
        <w:spacing w:line="58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三、工作建议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推进“互联网+政务服务”，让群众和企业少跑腿、好办事、不添堵，简除烦苛，建议区级职能部门协调上级部门、平台公司开发PC端网上办理链接到天府市民云，添设专用端口，实现手机端申请办理，切实做到“信息跑路、后台审核、手机验证”的便捷模式，</w:t>
      </w:r>
      <w:r>
        <w:rPr>
          <w:rFonts w:hint="eastAsia" w:ascii="仿宋_GB2312" w:hAnsi="仿宋_GB2312" w:eastAsia="仿宋_GB2312" w:cs="仿宋_GB2312"/>
          <w:color w:val="191919"/>
          <w:sz w:val="32"/>
          <w:szCs w:val="32"/>
          <w:shd w:val="clear" w:color="auto" w:fill="FFFFFF"/>
        </w:rPr>
        <w:t>让政务服务更实更优，提升</w:t>
      </w:r>
      <w:r>
        <w:rPr>
          <w:rFonts w:hint="eastAsia" w:ascii="仿宋_GB2312" w:hAnsi="仿宋_GB2312" w:eastAsia="仿宋_GB2312" w:cs="仿宋_GB2312"/>
          <w:sz w:val="32"/>
          <w:szCs w:val="32"/>
        </w:rPr>
        <w:t>人民群众获得感。</w:t>
      </w:r>
    </w:p>
    <w:p>
      <w:pPr>
        <w:spacing w:line="580" w:lineRule="exact"/>
        <w:ind w:firstLine="596" w:firstLineChars="200"/>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（区行政审批局，联系人：吴珲；联系电话：83153538）</w:t>
      </w:r>
    </w:p>
    <w:p>
      <w:pPr>
        <w:snapToGrid w:val="0"/>
        <w:spacing w:line="600" w:lineRule="exact"/>
        <w:jc w:val="center"/>
        <w:outlineLvl w:val="0"/>
        <w:rPr>
          <w:rFonts w:ascii="方正小标宋简体" w:hAnsi="方正小标宋简体" w:eastAsia="方正小标宋简体" w:cs="方正小标宋简体"/>
          <w:sz w:val="44"/>
          <w:szCs w:val="44"/>
        </w:rPr>
      </w:pPr>
      <w:bookmarkStart w:id="47" w:name="_Toc26977696"/>
      <w:r>
        <w:rPr>
          <w:rFonts w:hint="eastAsia" w:ascii="方正小标宋简体" w:hAnsi="方正小标宋简体" w:eastAsia="方正小标宋简体" w:cs="方正小标宋简体"/>
          <w:sz w:val="44"/>
          <w:szCs w:val="44"/>
        </w:rPr>
        <w:t>关于将新鸿路414号成都针织一厂宿舍</w:t>
      </w:r>
      <w:bookmarkEnd w:id="47"/>
    </w:p>
    <w:p>
      <w:pPr>
        <w:snapToGrid w:val="0"/>
        <w:spacing w:line="600" w:lineRule="exact"/>
        <w:jc w:val="center"/>
        <w:outlineLvl w:val="0"/>
        <w:rPr>
          <w:rFonts w:ascii="方正小标宋简体" w:hAnsi="方正小标宋简体" w:eastAsia="方正小标宋简体" w:cs="方正小标宋简体"/>
          <w:sz w:val="44"/>
          <w:szCs w:val="44"/>
        </w:rPr>
      </w:pPr>
      <w:bookmarkStart w:id="48" w:name="_Toc26977697"/>
      <w:r>
        <w:rPr>
          <w:rFonts w:hint="eastAsia" w:ascii="方正小标宋简体" w:hAnsi="方正小标宋简体" w:eastAsia="方正小标宋简体" w:cs="方正小标宋简体"/>
          <w:sz w:val="44"/>
          <w:szCs w:val="44"/>
        </w:rPr>
        <w:t>纳入旧城改造的建议</w:t>
      </w:r>
      <w:bookmarkEnd w:id="48"/>
    </w:p>
    <w:p>
      <w:pPr>
        <w:spacing w:line="600" w:lineRule="exact"/>
        <w:rPr>
          <w:rFonts w:ascii="仿宋_GB2312" w:hAnsi="仿宋_GB2312" w:eastAsia="仿宋_GB2312" w:cs="仿宋_GB2312"/>
          <w:sz w:val="32"/>
          <w:szCs w:val="32"/>
        </w:rPr>
      </w:pP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一、基本情况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成华大道新鸿路414号成都市针织一厂宿舍共有7栋（1栋、5栋修建于70年代，2栋修建于80年代初，7栋修建于80年代中期，8栋修建于90年代初，建筑面积9074.37平方米），现有住户370户1100人左右。</w:t>
      </w: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二、存在问题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企业破产，无主管单位，现宿舍区水、电、气管道严重老化、破损，加之房屋年久失修，滴漏现象非常严重，存在严重安全隐患。其中1栋建筑屋顶及梁均是从50年代的旧房拆下来直接使用，距今已经70余年，1、5栋门窗均是使用旧房门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2017年5月 由区房管局委托成都市建工质量检验测试站对房屋进行鉴定。鉴定结论显示：“楼房四大角均为设置构造柱不满足《建筑抗震鉴定标准》相关的要求；楼梯间采用墙承重式预制板梯步板，不满足抗震要求。”“普遍存在通廊混凝土梁的梁底、梁侧水平裂缝，通廊混凝土板裂缝、渗漏；（部分）通廊预制混凝土梁钢筋锈蚀严重，发生混凝土爆裂”“（部分）屋面漏雨严重；烟道的屋面以下部分墙体发生倾斜，墙体开裂。”“烟道剩余墙体存在垮塌隐患。”“受检房屋安全等级评为Csu级”。</w:t>
      </w: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三、工作建议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区政府将该区域纳入旧城改造，从根本上解决安全隐患问题。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（双桥子街办，联系人：胡宏；联系电话：84332358）</w:t>
      </w:r>
    </w:p>
    <w:p>
      <w:pPr>
        <w:snapToGrid w:val="0"/>
        <w:spacing w:line="600" w:lineRule="exact"/>
        <w:jc w:val="center"/>
        <w:outlineLvl w:val="0"/>
        <w:rPr>
          <w:rFonts w:ascii="仿宋_GB2312" w:hAnsi="仿宋_GB2312" w:eastAsia="仿宋_GB2312" w:cs="仿宋_GB2312"/>
          <w:sz w:val="32"/>
          <w:szCs w:val="32"/>
        </w:rPr>
      </w:pPr>
      <w:bookmarkStart w:id="49" w:name="_Toc26977740"/>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关于加快白莲池安置房建设的建议</w:t>
      </w:r>
      <w:bookmarkEnd w:id="49"/>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一、基本情况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白莲池社区6、7组已于2016年全部整拆迁，白莲池社区3组、8组、10组、11组和12组目前处于待拆迁状态。</w:t>
      </w: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二、存在问题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拆迁后的安置点均建在青龙街道东荆路一块空地上，有关部门答复于2016年底开始动工修建，但时至今日已过去三年了，该安置房工程还迟迟未动工修建，受到居民群众的广泛质疑，群众对拆迁后按期住上安置房的期盼将遥不可及，这将对今后拆迁工作造成诸多影响，带来极大的困难和阻力。</w:t>
      </w: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三、工作建议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加快推进安置房建设工程，还搬迁农户一个温馨家园。</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（白莲池联办，</w:t>
      </w:r>
      <w:r>
        <w:rPr>
          <w:rFonts w:hint="eastAsia" w:ascii="仿宋_GB2312" w:hAnsi="仿宋_GB2312" w:eastAsia="仿宋_GB2312" w:cs="仿宋_GB2312"/>
          <w:color w:val="000000"/>
          <w:sz w:val="32"/>
          <w:szCs w:val="32"/>
        </w:rPr>
        <w:t>联系人：周莉君；联系电话：18040331957）</w:t>
      </w:r>
    </w:p>
    <w:p>
      <w:pPr>
        <w:snapToGrid w:val="0"/>
        <w:spacing w:line="600" w:lineRule="exact"/>
        <w:jc w:val="center"/>
        <w:outlineLvl w:val="0"/>
        <w:rPr>
          <w:rFonts w:ascii="仿宋_GB2312" w:hAnsi="仿宋_GB2312" w:eastAsia="仿宋_GB2312" w:cs="仿宋_GB2312"/>
          <w:color w:val="000000"/>
          <w:sz w:val="32"/>
          <w:szCs w:val="32"/>
        </w:rPr>
      </w:pPr>
      <w:bookmarkStart w:id="50" w:name="_Toc26977741"/>
    </w:p>
    <w:p>
      <w:pPr>
        <w:snapToGrid w:val="0"/>
        <w:spacing w:line="600" w:lineRule="exact"/>
        <w:jc w:val="center"/>
        <w:outlineLvl w:val="0"/>
        <w:rPr>
          <w:rFonts w:ascii="仿宋_GB2312" w:hAnsi="仿宋_GB2312" w:eastAsia="仿宋_GB2312" w:cs="仿宋_GB2312"/>
          <w:color w:val="000000"/>
          <w:sz w:val="32"/>
          <w:szCs w:val="32"/>
        </w:rPr>
      </w:pPr>
    </w:p>
    <w:p>
      <w:pPr>
        <w:snapToGrid w:val="0"/>
        <w:spacing w:line="600" w:lineRule="exact"/>
        <w:jc w:val="center"/>
        <w:outlineLvl w:val="0"/>
        <w:rPr>
          <w:rFonts w:ascii="仿宋_GB2312" w:hAnsi="仿宋_GB2312" w:eastAsia="仿宋_GB2312" w:cs="仿宋_GB2312"/>
          <w:color w:val="000000"/>
          <w:sz w:val="32"/>
          <w:szCs w:val="32"/>
        </w:rPr>
      </w:pPr>
    </w:p>
    <w:p>
      <w:pPr>
        <w:snapToGrid w:val="0"/>
        <w:spacing w:line="600" w:lineRule="exact"/>
        <w:jc w:val="center"/>
        <w:outlineLvl w:val="0"/>
        <w:rPr>
          <w:rFonts w:ascii="仿宋_GB2312" w:hAnsi="仿宋_GB2312" w:eastAsia="仿宋_GB2312" w:cs="仿宋_GB2312"/>
          <w:color w:val="000000"/>
          <w:sz w:val="32"/>
          <w:szCs w:val="32"/>
        </w:rPr>
      </w:pPr>
    </w:p>
    <w:p>
      <w:pPr>
        <w:snapToGrid w:val="0"/>
        <w:spacing w:line="600" w:lineRule="exact"/>
        <w:jc w:val="center"/>
        <w:outlineLvl w:val="0"/>
        <w:rPr>
          <w:rFonts w:ascii="仿宋_GB2312" w:hAnsi="仿宋_GB2312" w:eastAsia="仿宋_GB2312" w:cs="仿宋_GB2312"/>
          <w:color w:val="000000"/>
          <w:sz w:val="32"/>
          <w:szCs w:val="32"/>
        </w:rPr>
      </w:pPr>
    </w:p>
    <w:p>
      <w:pPr>
        <w:snapToGrid w:val="0"/>
        <w:spacing w:line="600" w:lineRule="exact"/>
        <w:jc w:val="center"/>
        <w:outlineLvl w:val="0"/>
        <w:rPr>
          <w:rFonts w:ascii="仿宋_GB2312" w:hAnsi="仿宋_GB2312" w:eastAsia="仿宋_GB2312" w:cs="仿宋_GB2312"/>
          <w:color w:val="000000"/>
          <w:sz w:val="32"/>
          <w:szCs w:val="32"/>
        </w:rPr>
      </w:pPr>
    </w:p>
    <w:p>
      <w:pPr>
        <w:snapToGrid w:val="0"/>
        <w:spacing w:line="600" w:lineRule="exact"/>
        <w:jc w:val="center"/>
        <w:outlineLvl w:val="0"/>
        <w:rPr>
          <w:rFonts w:ascii="仿宋_GB2312" w:hAnsi="仿宋_GB2312" w:eastAsia="仿宋_GB2312" w:cs="仿宋_GB2312"/>
          <w:color w:val="000000"/>
          <w:sz w:val="32"/>
          <w:szCs w:val="32"/>
        </w:rPr>
      </w:pPr>
    </w:p>
    <w:p>
      <w:pPr>
        <w:snapToGrid w:val="0"/>
        <w:spacing w:line="600" w:lineRule="exact"/>
        <w:jc w:val="center"/>
        <w:outlineLvl w:val="0"/>
        <w:rPr>
          <w:rFonts w:ascii="仿宋_GB2312" w:hAnsi="仿宋_GB2312" w:eastAsia="仿宋_GB2312" w:cs="仿宋_GB2312"/>
          <w:color w:val="000000"/>
          <w:sz w:val="32"/>
          <w:szCs w:val="32"/>
        </w:rPr>
      </w:pPr>
    </w:p>
    <w:p>
      <w:pPr>
        <w:snapToGrid w:val="0"/>
        <w:spacing w:line="600" w:lineRule="exact"/>
        <w:jc w:val="center"/>
        <w:outlineLvl w:val="0"/>
        <w:rPr>
          <w:rFonts w:ascii="方正小标宋简体" w:hAnsi="方正小标宋简体" w:eastAsia="方正小标宋简体" w:cs="方正小标宋简体"/>
          <w:color w:val="000000"/>
          <w:sz w:val="44"/>
          <w:szCs w:val="44"/>
        </w:rPr>
      </w:pPr>
    </w:p>
    <w:p>
      <w:pPr>
        <w:snapToGrid w:val="0"/>
        <w:spacing w:line="600" w:lineRule="exact"/>
        <w:jc w:val="center"/>
        <w:outlineLvl w:val="0"/>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关于加快办理新山复郡北郊车辆段征地</w:t>
      </w:r>
      <w:bookmarkEnd w:id="50"/>
    </w:p>
    <w:p>
      <w:pPr>
        <w:snapToGrid w:val="0"/>
        <w:spacing w:line="600" w:lineRule="exact"/>
        <w:jc w:val="center"/>
        <w:outlineLvl w:val="0"/>
        <w:rPr>
          <w:rFonts w:ascii="方正小标宋简体" w:hAnsi="方正小标宋简体" w:eastAsia="方正小标宋简体" w:cs="方正小标宋简体"/>
          <w:color w:val="000000"/>
          <w:sz w:val="44"/>
          <w:szCs w:val="44"/>
        </w:rPr>
      </w:pPr>
      <w:bookmarkStart w:id="51" w:name="_Toc26977742"/>
      <w:r>
        <w:rPr>
          <w:rFonts w:hint="eastAsia" w:ascii="方正小标宋简体" w:hAnsi="方正小标宋简体" w:eastAsia="方正小标宋简体" w:cs="方正小标宋简体"/>
          <w:color w:val="000000"/>
          <w:sz w:val="44"/>
          <w:szCs w:val="44"/>
        </w:rPr>
        <w:t>安置人员房屋产权证的建议</w:t>
      </w:r>
      <w:bookmarkEnd w:id="51"/>
    </w:p>
    <w:p>
      <w:pPr>
        <w:spacing w:line="600" w:lineRule="exact"/>
        <w:ind w:firstLine="6425" w:firstLineChars="2000"/>
        <w:jc w:val="left"/>
        <w:rPr>
          <w:rFonts w:ascii="仿宋_GB2312" w:hAnsi="仿宋_GB2312" w:eastAsia="仿宋_GB2312" w:cs="仿宋_GB2312"/>
          <w:b/>
          <w:bCs/>
          <w:color w:val="000000"/>
          <w:sz w:val="32"/>
          <w:szCs w:val="32"/>
        </w:rPr>
      </w:pPr>
    </w:p>
    <w:p>
      <w:pPr>
        <w:spacing w:line="600" w:lineRule="exact"/>
        <w:ind w:firstLine="640" w:firstLineChars="200"/>
        <w:rPr>
          <w:rFonts w:ascii="方正宋黑简体" w:hAnsi="方正宋黑简体" w:eastAsia="方正宋黑简体" w:cs="方正宋黑简体"/>
          <w:color w:val="000000"/>
          <w:sz w:val="32"/>
          <w:szCs w:val="32"/>
        </w:rPr>
      </w:pPr>
      <w:r>
        <w:rPr>
          <w:rFonts w:hint="eastAsia" w:ascii="方正宋黑简体" w:hAnsi="方正宋黑简体" w:eastAsia="方正宋黑简体" w:cs="方正宋黑简体"/>
          <w:color w:val="000000"/>
          <w:sz w:val="32"/>
          <w:szCs w:val="32"/>
        </w:rPr>
        <w:t>一、基本情况</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石岭社区第5、7、8、9、10、11六个居民小组600余户2000余名居民因成都地铁北郊车辆段征地于2014年3月安置入住新山复郡。</w:t>
      </w:r>
    </w:p>
    <w:p>
      <w:pPr>
        <w:spacing w:line="600" w:lineRule="exact"/>
        <w:ind w:firstLine="640" w:firstLineChars="200"/>
        <w:rPr>
          <w:rFonts w:ascii="方正宋黑简体" w:hAnsi="方正宋黑简体" w:eastAsia="方正宋黑简体" w:cs="方正宋黑简体"/>
          <w:color w:val="000000"/>
          <w:sz w:val="32"/>
          <w:szCs w:val="32"/>
        </w:rPr>
      </w:pPr>
      <w:r>
        <w:rPr>
          <w:rFonts w:hint="eastAsia" w:ascii="方正宋黑简体" w:hAnsi="方正宋黑简体" w:eastAsia="方正宋黑简体" w:cs="方正宋黑简体"/>
          <w:color w:val="000000"/>
          <w:sz w:val="32"/>
          <w:szCs w:val="32"/>
        </w:rPr>
        <w:t>二、存在问题</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截止现在，相关部门仍未通知这部分居民办理房屋产权证。由于迟迟未能办理房屋产权证，致使出现严重社会问题：</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（一）人户分离，治安管理压力增大。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（二）退伍回原籍人员、婚迁人员无法顺利落户。</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（三）子女入学受到影响。</w:t>
      </w:r>
    </w:p>
    <w:p>
      <w:pPr>
        <w:spacing w:line="600" w:lineRule="exact"/>
        <w:ind w:firstLine="640" w:firstLineChars="200"/>
        <w:rPr>
          <w:rFonts w:ascii="方正宋黑简体" w:hAnsi="方正宋黑简体" w:eastAsia="方正宋黑简体" w:cs="方正宋黑简体"/>
          <w:color w:val="000000"/>
          <w:sz w:val="32"/>
          <w:szCs w:val="32"/>
        </w:rPr>
      </w:pPr>
      <w:r>
        <w:rPr>
          <w:rFonts w:hint="eastAsia" w:ascii="方正宋黑简体" w:hAnsi="方正宋黑简体" w:eastAsia="方正宋黑简体" w:cs="方正宋黑简体"/>
          <w:color w:val="000000"/>
          <w:sz w:val="32"/>
          <w:szCs w:val="32"/>
        </w:rPr>
        <w:t>三、工作建议</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区政府督促相关部门加快办理新山复郡北郊车辆段征地安置人员房屋产权证，以解决群众问题，维护社会稳定。</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（白莲池街办，联系人：梁才蓉；联系电话：18180656577）</w:t>
      </w:r>
    </w:p>
    <w:p>
      <w:pPr>
        <w:snapToGrid w:val="0"/>
        <w:spacing w:line="600" w:lineRule="exact"/>
        <w:jc w:val="center"/>
        <w:outlineLvl w:val="0"/>
        <w:rPr>
          <w:rFonts w:ascii="仿宋_GB2312" w:hAnsi="仿宋_GB2312" w:eastAsia="仿宋_GB2312" w:cs="仿宋_GB2312"/>
          <w:sz w:val="32"/>
          <w:szCs w:val="32"/>
        </w:rPr>
      </w:pPr>
      <w:bookmarkStart w:id="52" w:name="_Toc26977733"/>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方正小标宋简体" w:hAnsi="方正小标宋简体" w:eastAsia="方正小标宋简体" w:cs="方正小标宋简体"/>
          <w:sz w:val="44"/>
          <w:szCs w:val="44"/>
        </w:rPr>
      </w:pPr>
    </w:p>
    <w:bookmarkEnd w:id="52"/>
    <w:p>
      <w:pPr>
        <w:snapToGrid w:val="0"/>
        <w:spacing w:line="60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w:t>
      </w:r>
    </w:p>
    <w:p>
      <w:pPr>
        <w:snapToGrid w:val="0"/>
        <w:spacing w:line="600" w:lineRule="exact"/>
        <w:jc w:val="center"/>
        <w:outlineLvl w:val="0"/>
        <w:rPr>
          <w:rFonts w:ascii="方正小标宋简体" w:hAnsi="方正小标宋简体" w:eastAsia="方正小标宋简体" w:cs="方正小标宋简体"/>
          <w:sz w:val="44"/>
          <w:szCs w:val="44"/>
        </w:rPr>
      </w:pPr>
      <w:bookmarkStart w:id="53" w:name="_Toc26977734"/>
      <w:r>
        <w:rPr>
          <w:rFonts w:hint="eastAsia" w:ascii="方正小标宋简体" w:hAnsi="方正小标宋简体" w:eastAsia="方正小标宋简体" w:cs="方正小标宋简体"/>
          <w:sz w:val="44"/>
          <w:szCs w:val="44"/>
        </w:rPr>
        <w:t>关于处理“不合规托幼机构”的建议</w:t>
      </w:r>
      <w:bookmarkEnd w:id="53"/>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一、基本情况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目前，我区已有“无证幼儿园”14家。今年还将有新增的可能，这部分幼儿园是2015年办理“餐饮服务许可证”时未提供“办学许可证或公益性机构代码证”，只凭教育局出具的“证明”取得“餐饮服务许可证”。“餐饮服务许可证”到期后，教育局不再出具“证明”，这部分幼儿园便成了“无证”。  </w:t>
      </w: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二、存在问题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由于缺乏相关法律法规的支持，研讨会提出的“放宽准入条件予以办证”的建议无法实施；二是对“无证托幼机构进行强制停业”的意见，也由于怕出现社会“稳定”问题而未得到参会人员的支持（目前，成华区现有托幼机构远远不能满足不同层次户籍儿童的托幼需求。）；三是与市局审批处进行了沟通，但“放宽准入条件”的意见仍未得到支持。</w:t>
      </w: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三、工作建议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为切实解决“无证托幼机构”存在的问题，建议拿出切实可行办法。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（区市场监管局，联系人：李尔伟；联系电话62522306）</w:t>
      </w:r>
    </w:p>
    <w:p>
      <w:pPr>
        <w:snapToGrid w:val="0"/>
        <w:spacing w:line="600" w:lineRule="exact"/>
        <w:jc w:val="center"/>
        <w:outlineLvl w:val="0"/>
        <w:rPr>
          <w:rFonts w:ascii="仿宋_GB2312" w:hAnsi="仿宋_GB2312" w:eastAsia="仿宋_GB2312" w:cs="仿宋_GB2312"/>
          <w:sz w:val="32"/>
          <w:szCs w:val="32"/>
        </w:rPr>
      </w:pPr>
      <w:bookmarkStart w:id="54" w:name="_Toc26977732"/>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关于加强就业优惠政策宣传的建议</w:t>
      </w:r>
      <w:bookmarkEnd w:id="54"/>
    </w:p>
    <w:p>
      <w:pPr>
        <w:spacing w:line="600" w:lineRule="exact"/>
        <w:jc w:val="center"/>
        <w:rPr>
          <w:rFonts w:ascii="方正小标宋简体" w:hAnsi="方正小标宋简体" w:eastAsia="方正小标宋简体" w:cs="方正小标宋简体"/>
          <w:sz w:val="44"/>
          <w:szCs w:val="44"/>
        </w:rPr>
      </w:pPr>
    </w:p>
    <w:p>
      <w:pPr>
        <w:pStyle w:val="6"/>
        <w:spacing w:before="0" w:beforeAutospacing="0" w:after="0" w:afterAutospacing="0"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一、基本情况</w:t>
      </w:r>
    </w:p>
    <w:p>
      <w:pPr>
        <w:pStyle w:val="6"/>
        <w:spacing w:before="0" w:beforeAutospacing="0" w:after="0" w:afterAutospacing="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近年来，国家、省、市各级出台了诸多就业创业优惠政策，是减轻企业负担，促进重点群体就业，稳定就业形势的重要举措。</w:t>
      </w:r>
    </w:p>
    <w:p>
      <w:pPr>
        <w:pStyle w:val="6"/>
        <w:spacing w:before="0" w:beforeAutospacing="0" w:after="0" w:afterAutospacing="0" w:line="600" w:lineRule="exact"/>
        <w:ind w:firstLine="640" w:firstLineChars="200"/>
        <w:rPr>
          <w:rFonts w:ascii="仿宋_GB2312" w:hAnsi="仿宋_GB2312" w:eastAsia="仿宋_GB2312" w:cs="仿宋_GB2312"/>
          <w:sz w:val="32"/>
          <w:szCs w:val="32"/>
        </w:rPr>
      </w:pPr>
      <w:r>
        <w:rPr>
          <w:rFonts w:hint="eastAsia" w:ascii="方正宋黑简体" w:hAnsi="方正宋黑简体" w:eastAsia="方正宋黑简体" w:cs="方正宋黑简体"/>
          <w:sz w:val="32"/>
          <w:szCs w:val="32"/>
        </w:rPr>
        <w:t>二、存在问题</w:t>
      </w:r>
    </w:p>
    <w:p>
      <w:pPr>
        <w:pStyle w:val="6"/>
        <w:spacing w:before="0" w:beforeAutospacing="0" w:after="0" w:afterAutospacing="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由于宣传覆盖面不广，各类优惠政策的群众知晓率不高，从一定程度上影响了惠企惠民政策的落实程度。</w:t>
      </w:r>
    </w:p>
    <w:p>
      <w:pPr>
        <w:pStyle w:val="6"/>
        <w:spacing w:before="0" w:beforeAutospacing="0" w:after="0" w:afterAutospacing="0"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三、工作建议</w:t>
      </w:r>
    </w:p>
    <w:p>
      <w:pPr>
        <w:pStyle w:val="6"/>
        <w:spacing w:before="0" w:beforeAutospacing="0" w:after="0" w:afterAutospacing="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要创新宣传方式，拓宽宣传渠道；二是要整合各级各部门资源，形成宣传合力；三是畅通问题反馈渠道，及时回应和答疑，努力提高企业和劳动者对就业优惠政策知晓度，让符合条件的企业和劳动者各项优惠政策应享尽享，推动各项政策措施全面落实。</w:t>
      </w:r>
    </w:p>
    <w:p>
      <w:pPr>
        <w:spacing w:line="600" w:lineRule="exact"/>
        <w:ind w:firstLine="640" w:firstLineChars="200"/>
        <w:rPr>
          <w:rFonts w:ascii="仿宋_GB2312" w:hAnsi="仿宋_GB2312" w:eastAsia="仿宋_GB2312" w:cs="仿宋_GB2312"/>
          <w:sz w:val="32"/>
          <w:szCs w:val="32"/>
        </w:rPr>
      </w:pPr>
      <w:r>
        <w:rPr>
          <w:rFonts w:hint="eastAsia" w:eastAsia="方正仿宋简体"/>
          <w:sz w:val="32"/>
          <w:szCs w:val="32"/>
        </w:rPr>
        <w:t>（区政府办，联系人：王政；联系电话</w:t>
      </w:r>
      <w:r>
        <w:rPr>
          <w:rFonts w:hint="eastAsia" w:ascii="仿宋_GB2312" w:hAnsi="仿宋_GB2312" w:eastAsia="仿宋_GB2312" w:cs="仿宋_GB2312"/>
          <w:sz w:val="32"/>
          <w:szCs w:val="32"/>
        </w:rPr>
        <w:t>：84311800）</w:t>
      </w:r>
    </w:p>
    <w:p>
      <w:pPr>
        <w:pStyle w:val="6"/>
        <w:spacing w:before="0" w:beforeAutospacing="0" w:after="0" w:afterAutospacing="0" w:line="600" w:lineRule="exact"/>
        <w:ind w:firstLine="640" w:firstLineChars="200"/>
        <w:rPr>
          <w:rFonts w:ascii="仿宋_GB2312" w:hAnsi="仿宋_GB2312" w:eastAsia="仿宋_GB2312" w:cs="仿宋_GB2312"/>
          <w:sz w:val="32"/>
          <w:szCs w:val="32"/>
        </w:rPr>
      </w:pPr>
    </w:p>
    <w:p>
      <w:pPr>
        <w:snapToGrid w:val="0"/>
        <w:spacing w:line="600" w:lineRule="exact"/>
        <w:outlineLvl w:val="0"/>
        <w:rPr>
          <w:rStyle w:val="11"/>
          <w:rFonts w:ascii="仿宋_GB2312" w:hAnsi="仿宋_GB2312" w:eastAsia="仿宋_GB2312" w:cs="仿宋_GB2312"/>
          <w:b w:val="0"/>
          <w:sz w:val="32"/>
          <w:szCs w:val="32"/>
        </w:rPr>
      </w:pPr>
      <w:bookmarkStart w:id="55" w:name="_Toc26977688"/>
    </w:p>
    <w:p>
      <w:pPr>
        <w:snapToGrid w:val="0"/>
        <w:spacing w:line="600" w:lineRule="exact"/>
        <w:outlineLvl w:val="0"/>
        <w:rPr>
          <w:rStyle w:val="11"/>
          <w:rFonts w:ascii="仿宋_GB2312" w:hAnsi="仿宋_GB2312" w:eastAsia="仿宋_GB2312" w:cs="仿宋_GB2312"/>
          <w:b w:val="0"/>
          <w:sz w:val="32"/>
          <w:szCs w:val="32"/>
        </w:rPr>
      </w:pPr>
    </w:p>
    <w:p>
      <w:pPr>
        <w:snapToGrid w:val="0"/>
        <w:spacing w:line="600" w:lineRule="exact"/>
        <w:outlineLvl w:val="0"/>
        <w:rPr>
          <w:rStyle w:val="11"/>
          <w:rFonts w:ascii="仿宋_GB2312" w:hAnsi="仿宋_GB2312" w:eastAsia="仿宋_GB2312" w:cs="仿宋_GB2312"/>
          <w:b w:val="0"/>
          <w:sz w:val="32"/>
          <w:szCs w:val="32"/>
        </w:rPr>
      </w:pPr>
    </w:p>
    <w:p>
      <w:pPr>
        <w:snapToGrid w:val="0"/>
        <w:spacing w:line="600" w:lineRule="exact"/>
        <w:outlineLvl w:val="0"/>
        <w:rPr>
          <w:rStyle w:val="11"/>
          <w:rFonts w:ascii="仿宋_GB2312" w:hAnsi="仿宋_GB2312" w:eastAsia="仿宋_GB2312" w:cs="仿宋_GB2312"/>
          <w:b w:val="0"/>
          <w:sz w:val="32"/>
          <w:szCs w:val="32"/>
        </w:rPr>
      </w:pPr>
    </w:p>
    <w:p>
      <w:pPr>
        <w:snapToGrid w:val="0"/>
        <w:spacing w:line="600" w:lineRule="exact"/>
        <w:outlineLvl w:val="0"/>
        <w:rPr>
          <w:rStyle w:val="11"/>
          <w:rFonts w:ascii="仿宋_GB2312" w:hAnsi="仿宋_GB2312" w:eastAsia="仿宋_GB2312" w:cs="仿宋_GB2312"/>
          <w:b w:val="0"/>
          <w:sz w:val="32"/>
          <w:szCs w:val="32"/>
        </w:rPr>
      </w:pPr>
    </w:p>
    <w:p>
      <w:pPr>
        <w:snapToGrid w:val="0"/>
        <w:spacing w:line="600" w:lineRule="exact"/>
        <w:outlineLvl w:val="0"/>
        <w:rPr>
          <w:rStyle w:val="11"/>
          <w:rFonts w:ascii="仿宋_GB2312" w:hAnsi="仿宋_GB2312" w:eastAsia="仿宋_GB2312" w:cs="仿宋_GB2312"/>
          <w:b w:val="0"/>
          <w:sz w:val="32"/>
          <w:szCs w:val="32"/>
        </w:rPr>
      </w:pPr>
    </w:p>
    <w:p>
      <w:pPr>
        <w:snapToGrid w:val="0"/>
        <w:spacing w:line="600" w:lineRule="exact"/>
        <w:jc w:val="center"/>
        <w:outlineLvl w:val="0"/>
        <w:rPr>
          <w:rStyle w:val="11"/>
          <w:rFonts w:ascii="方正小标宋简体" w:hAnsi="方正小标宋简体" w:eastAsia="方正小标宋简体" w:cs="方正小标宋简体"/>
          <w:b w:val="0"/>
          <w:sz w:val="44"/>
          <w:szCs w:val="44"/>
        </w:rPr>
      </w:pPr>
      <w:r>
        <w:rPr>
          <w:rStyle w:val="11"/>
          <w:rFonts w:hint="eastAsia" w:ascii="方正小标宋简体" w:hAnsi="方正小标宋简体" w:eastAsia="方正小标宋简体" w:cs="方正小标宋简体"/>
          <w:b w:val="0"/>
          <w:sz w:val="44"/>
          <w:szCs w:val="44"/>
        </w:rPr>
        <w:t>关于加快成华区5G网络应用推广的建议</w:t>
      </w:r>
      <w:bookmarkEnd w:id="55"/>
    </w:p>
    <w:p>
      <w:pPr>
        <w:spacing w:line="600" w:lineRule="exact"/>
        <w:rPr>
          <w:rStyle w:val="11"/>
          <w:rFonts w:ascii="仿宋_GB2312" w:hAnsi="仿宋_GB2312" w:eastAsia="仿宋_GB2312" w:cs="仿宋_GB2312"/>
          <w:b w:val="0"/>
          <w:sz w:val="32"/>
          <w:szCs w:val="32"/>
        </w:rPr>
      </w:pPr>
    </w:p>
    <w:p>
      <w:pPr>
        <w:spacing w:line="600" w:lineRule="exact"/>
        <w:ind w:firstLine="640" w:firstLineChars="200"/>
        <w:rPr>
          <w:rFonts w:ascii="方正宋黑简体" w:hAnsi="方正宋黑简体" w:eastAsia="方正宋黑简体" w:cs="方正宋黑简体"/>
          <w:bCs/>
          <w:sz w:val="32"/>
          <w:szCs w:val="32"/>
        </w:rPr>
      </w:pPr>
      <w:r>
        <w:rPr>
          <w:rFonts w:hint="eastAsia" w:ascii="方正宋黑简体" w:hAnsi="方正宋黑简体" w:eastAsia="方正宋黑简体" w:cs="方正宋黑简体"/>
          <w:bCs/>
          <w:sz w:val="32"/>
          <w:szCs w:val="32"/>
        </w:rPr>
        <w:t>一、基本情况</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为贯彻落实国家5G战略，推动5G试点，促进5G产业健康、快速和协同发展，充分利用资源优势，奠定5G产业和场景应用智能制造 “科研基础”。形成多层面，多业务接入的基础设施布局，培育新动能，发展新经济，争取进入成都市区</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县</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5G商用第一批序列，实现产业引导优先发展、优先推动。</w:t>
      </w:r>
    </w:p>
    <w:p>
      <w:pPr>
        <w:spacing w:line="600" w:lineRule="exact"/>
        <w:ind w:firstLine="640" w:firstLineChars="200"/>
        <w:rPr>
          <w:rFonts w:ascii="方正宋黑简体" w:hAnsi="方正宋黑简体" w:eastAsia="方正宋黑简体" w:cs="方正宋黑简体"/>
          <w:bCs/>
          <w:sz w:val="32"/>
          <w:szCs w:val="32"/>
        </w:rPr>
      </w:pPr>
      <w:r>
        <w:rPr>
          <w:rFonts w:hint="eastAsia" w:ascii="方正宋黑简体" w:hAnsi="方正宋黑简体" w:eastAsia="方正宋黑简体" w:cs="方正宋黑简体"/>
          <w:bCs/>
          <w:sz w:val="32"/>
          <w:szCs w:val="32"/>
        </w:rPr>
        <w:t>二、工作建议</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基于成华区核心基础和资源优势，加大力度抢抓5G发展新机遇，推动5G相关产业发展的重要场景研究研发，引领5G相关产业集聚，加快打造全市5G推广应用先行示范区。</w:t>
      </w:r>
    </w:p>
    <w:p>
      <w:pPr>
        <w:spacing w:line="600" w:lineRule="exact"/>
        <w:ind w:firstLine="640" w:firstLineChars="200"/>
        <w:rPr>
          <w:rFonts w:ascii="仿宋_GB2312" w:hAnsi="仿宋_GB2312" w:eastAsia="仿宋_GB2312" w:cs="仿宋_GB2312"/>
          <w:sz w:val="32"/>
          <w:szCs w:val="32"/>
        </w:rPr>
      </w:pPr>
      <w:r>
        <w:rPr>
          <w:rFonts w:hint="eastAsia" w:eastAsia="方正仿宋简体"/>
          <w:sz w:val="32"/>
          <w:szCs w:val="32"/>
        </w:rPr>
        <w:t>（区政府办，联系人：王政；联系电话</w:t>
      </w:r>
      <w:r>
        <w:rPr>
          <w:rFonts w:hint="eastAsia" w:ascii="仿宋_GB2312" w:hAnsi="仿宋_GB2312" w:eastAsia="仿宋_GB2312" w:cs="仿宋_GB2312"/>
          <w:sz w:val="32"/>
          <w:szCs w:val="32"/>
        </w:rPr>
        <w:t>：84311800）</w:t>
      </w:r>
    </w:p>
    <w:p>
      <w:pPr>
        <w:spacing w:line="600" w:lineRule="exact"/>
        <w:ind w:firstLine="640" w:firstLineChars="200"/>
        <w:rPr>
          <w:rFonts w:ascii="仿宋_GB2312" w:hAnsi="仿宋_GB2312" w:eastAsia="仿宋_GB2312" w:cs="仿宋_GB2312"/>
          <w:bCs/>
          <w:sz w:val="32"/>
          <w:szCs w:val="32"/>
        </w:rPr>
      </w:pPr>
    </w:p>
    <w:p>
      <w:pPr>
        <w:spacing w:line="600" w:lineRule="exact"/>
        <w:jc w:val="center"/>
        <w:outlineLvl w:val="0"/>
        <w:rPr>
          <w:rFonts w:ascii="仿宋_GB2312" w:hAnsi="仿宋_GB2312" w:eastAsia="仿宋_GB2312" w:cs="仿宋_GB2312"/>
          <w:sz w:val="32"/>
          <w:szCs w:val="32"/>
        </w:rPr>
      </w:pPr>
      <w:bookmarkStart w:id="56" w:name="_Toc26977687"/>
    </w:p>
    <w:p>
      <w:pPr>
        <w:spacing w:line="600" w:lineRule="exact"/>
        <w:jc w:val="center"/>
        <w:outlineLvl w:val="0"/>
        <w:rPr>
          <w:rFonts w:ascii="仿宋_GB2312" w:hAnsi="仿宋_GB2312" w:eastAsia="仿宋_GB2312" w:cs="仿宋_GB2312"/>
          <w:sz w:val="32"/>
          <w:szCs w:val="32"/>
        </w:rPr>
      </w:pPr>
    </w:p>
    <w:p>
      <w:pPr>
        <w:spacing w:line="600" w:lineRule="exact"/>
        <w:jc w:val="center"/>
        <w:outlineLvl w:val="0"/>
        <w:rPr>
          <w:rFonts w:ascii="仿宋_GB2312" w:hAnsi="仿宋_GB2312" w:eastAsia="仿宋_GB2312" w:cs="仿宋_GB2312"/>
          <w:sz w:val="32"/>
          <w:szCs w:val="32"/>
        </w:rPr>
      </w:pPr>
    </w:p>
    <w:p>
      <w:pPr>
        <w:spacing w:line="600" w:lineRule="exact"/>
        <w:jc w:val="center"/>
        <w:outlineLvl w:val="0"/>
        <w:rPr>
          <w:rFonts w:ascii="仿宋_GB2312" w:hAnsi="仿宋_GB2312" w:eastAsia="仿宋_GB2312" w:cs="仿宋_GB2312"/>
          <w:sz w:val="32"/>
          <w:szCs w:val="32"/>
        </w:rPr>
      </w:pPr>
    </w:p>
    <w:p>
      <w:pPr>
        <w:spacing w:line="600" w:lineRule="exact"/>
        <w:jc w:val="center"/>
        <w:outlineLvl w:val="0"/>
        <w:rPr>
          <w:rFonts w:ascii="仿宋_GB2312" w:hAnsi="仿宋_GB2312" w:eastAsia="仿宋_GB2312" w:cs="仿宋_GB2312"/>
          <w:sz w:val="32"/>
          <w:szCs w:val="32"/>
        </w:rPr>
      </w:pPr>
    </w:p>
    <w:p>
      <w:pPr>
        <w:spacing w:line="600" w:lineRule="exact"/>
        <w:jc w:val="center"/>
        <w:outlineLvl w:val="0"/>
        <w:rPr>
          <w:rFonts w:ascii="仿宋_GB2312" w:hAnsi="仿宋_GB2312" w:eastAsia="仿宋_GB2312" w:cs="仿宋_GB2312"/>
          <w:sz w:val="32"/>
          <w:szCs w:val="32"/>
        </w:rPr>
      </w:pPr>
    </w:p>
    <w:p>
      <w:pPr>
        <w:spacing w:line="600" w:lineRule="exact"/>
        <w:jc w:val="center"/>
        <w:outlineLvl w:val="0"/>
        <w:rPr>
          <w:rFonts w:ascii="仿宋_GB2312" w:hAnsi="仿宋_GB2312" w:eastAsia="仿宋_GB2312" w:cs="仿宋_GB2312"/>
          <w:sz w:val="32"/>
          <w:szCs w:val="32"/>
        </w:rPr>
      </w:pPr>
    </w:p>
    <w:p>
      <w:pPr>
        <w:spacing w:line="600" w:lineRule="exact"/>
        <w:jc w:val="center"/>
        <w:outlineLvl w:val="0"/>
        <w:rPr>
          <w:rFonts w:ascii="方正小标宋简体" w:hAnsi="方正小标宋简体" w:eastAsia="方正小标宋简体" w:cs="方正小标宋简体"/>
          <w:sz w:val="44"/>
          <w:szCs w:val="44"/>
        </w:rPr>
      </w:pPr>
    </w:p>
    <w:p>
      <w:pPr>
        <w:spacing w:line="60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关于切实做好我区第七次人口</w:t>
      </w:r>
    </w:p>
    <w:p>
      <w:pPr>
        <w:spacing w:line="60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普查工作的建议</w:t>
      </w:r>
      <w:bookmarkEnd w:id="56"/>
    </w:p>
    <w:p>
      <w:pPr>
        <w:spacing w:line="600" w:lineRule="exact"/>
        <w:ind w:firstLine="640" w:firstLineChars="200"/>
        <w:rPr>
          <w:rFonts w:ascii="仿宋_GB2312" w:hAnsi="仿宋_GB2312" w:eastAsia="仿宋_GB2312" w:cs="仿宋_GB2312"/>
          <w:bCs/>
          <w:sz w:val="32"/>
          <w:szCs w:val="32"/>
        </w:rPr>
      </w:pPr>
    </w:p>
    <w:p>
      <w:pPr>
        <w:spacing w:line="600" w:lineRule="exact"/>
        <w:ind w:firstLine="640" w:firstLineChars="200"/>
        <w:rPr>
          <w:rFonts w:ascii="方正宋黑简体" w:hAnsi="方正宋黑简体" w:eastAsia="方正宋黑简体" w:cs="方正宋黑简体"/>
          <w:bCs/>
          <w:sz w:val="32"/>
          <w:szCs w:val="32"/>
        </w:rPr>
      </w:pPr>
      <w:r>
        <w:rPr>
          <w:rFonts w:hint="eastAsia" w:ascii="方正宋黑简体" w:hAnsi="方正宋黑简体" w:eastAsia="方正宋黑简体" w:cs="方正宋黑简体"/>
          <w:bCs/>
          <w:sz w:val="32"/>
          <w:szCs w:val="32"/>
        </w:rPr>
        <w:t>一、基本情况</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根据《全国人口普查条例》规定， 2020年将开展第七次全国人口普查工作。</w:t>
      </w:r>
    </w:p>
    <w:p>
      <w:pPr>
        <w:spacing w:line="600" w:lineRule="exact"/>
        <w:ind w:firstLine="640" w:firstLineChars="200"/>
        <w:rPr>
          <w:rFonts w:ascii="方正宋黑简体" w:hAnsi="方正宋黑简体" w:eastAsia="方正宋黑简体" w:cs="方正宋黑简体"/>
          <w:bCs/>
          <w:sz w:val="32"/>
          <w:szCs w:val="32"/>
        </w:rPr>
      </w:pPr>
      <w:r>
        <w:rPr>
          <w:rFonts w:hint="eastAsia" w:ascii="方正宋黑简体" w:hAnsi="方正宋黑简体" w:eastAsia="方正宋黑简体" w:cs="方正宋黑简体"/>
          <w:bCs/>
          <w:sz w:val="32"/>
          <w:szCs w:val="32"/>
        </w:rPr>
        <w:t>二、存在问题</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自第六次全国人口普查以来，10年时间里我区的人口状况发生了很大变化，通过人口普查，查清我区较为关注的户籍人口、流动人口、人口老龄化、城市化进程等方面的基本状况，对于正确处理经济与人口、资源、环境的关系，解决制约我区全面协调可持续发展的人口问题，建设全面体现新发展理念的城市，有着十分重要而深远的意义。</w:t>
      </w:r>
    </w:p>
    <w:p>
      <w:pPr>
        <w:spacing w:line="600" w:lineRule="exact"/>
        <w:ind w:firstLine="640" w:firstLineChars="200"/>
        <w:rPr>
          <w:rFonts w:ascii="方正宋黑简体" w:hAnsi="方正宋黑简体" w:eastAsia="方正宋黑简体" w:cs="方正宋黑简体"/>
          <w:bCs/>
          <w:sz w:val="32"/>
          <w:szCs w:val="32"/>
        </w:rPr>
      </w:pPr>
      <w:r>
        <w:rPr>
          <w:rFonts w:hint="eastAsia" w:ascii="方正宋黑简体" w:hAnsi="方正宋黑简体" w:eastAsia="方正宋黑简体" w:cs="方正宋黑简体"/>
          <w:bCs/>
          <w:sz w:val="32"/>
          <w:szCs w:val="32"/>
        </w:rPr>
        <w:t>三、工作建议</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（一）高度重视，精心组织。落实工作任务和责任，认真梳理问题，研究措施办法，加强指导、督促和质量把关工作，确保普查工作顺利进行。 </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（二）依法统计、依法普查，确保普查结果真实可靠。 </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（三）加强普查数据的开发和研究。合理地开发利用人口普查资料,做好人口普查数据分析, 为研究制定人口发展战略、经济社会发展规划及政策提供依据。</w:t>
      </w:r>
    </w:p>
    <w:p>
      <w:pPr>
        <w:spacing w:line="600" w:lineRule="exact"/>
        <w:ind w:firstLine="640" w:firstLineChars="200"/>
        <w:rPr>
          <w:rFonts w:ascii="仿宋_GB2312" w:hAnsi="仿宋_GB2312" w:eastAsia="仿宋_GB2312" w:cs="仿宋_GB2312"/>
          <w:sz w:val="32"/>
          <w:szCs w:val="32"/>
        </w:rPr>
      </w:pPr>
      <w:r>
        <w:rPr>
          <w:rFonts w:hint="eastAsia" w:eastAsia="方正仿宋简体"/>
          <w:sz w:val="32"/>
          <w:szCs w:val="32"/>
        </w:rPr>
        <w:t>（区政府办，联系人：王政；联系电话</w:t>
      </w:r>
      <w:r>
        <w:rPr>
          <w:rFonts w:hint="eastAsia" w:ascii="仿宋_GB2312" w:hAnsi="仿宋_GB2312" w:eastAsia="仿宋_GB2312" w:cs="仿宋_GB2312"/>
          <w:sz w:val="32"/>
          <w:szCs w:val="32"/>
        </w:rPr>
        <w:t>：84311800）</w:t>
      </w:r>
    </w:p>
    <w:p>
      <w:pPr>
        <w:spacing w:line="600" w:lineRule="exact"/>
        <w:ind w:firstLine="640" w:firstLineChars="200"/>
        <w:rPr>
          <w:rFonts w:ascii="仿宋_GB2312" w:hAnsi="仿宋_GB2312" w:eastAsia="仿宋_GB2312" w:cs="仿宋_GB2312"/>
          <w:bCs/>
          <w:sz w:val="32"/>
          <w:szCs w:val="32"/>
        </w:rPr>
      </w:pPr>
    </w:p>
    <w:p>
      <w:pPr>
        <w:snapToGrid w:val="0"/>
        <w:spacing w:line="600" w:lineRule="exact"/>
        <w:jc w:val="center"/>
        <w:outlineLvl w:val="0"/>
        <w:rPr>
          <w:rFonts w:ascii="方正小标宋简体" w:hAnsi="方正小标宋简体" w:eastAsia="方正小标宋简体" w:cs="方正小标宋简体"/>
          <w:sz w:val="44"/>
          <w:szCs w:val="44"/>
        </w:rPr>
      </w:pPr>
      <w:bookmarkStart w:id="57" w:name="_Toc26977736"/>
      <w:r>
        <w:rPr>
          <w:rFonts w:hint="eastAsia" w:ascii="方正小标宋简体" w:hAnsi="方正小标宋简体" w:eastAsia="方正小标宋简体" w:cs="方正小标宋简体"/>
          <w:sz w:val="44"/>
          <w:szCs w:val="44"/>
        </w:rPr>
        <w:t>关于尽快建立我区多部门联合检查</w:t>
      </w:r>
      <w:bookmarkEnd w:id="57"/>
    </w:p>
    <w:p>
      <w:pPr>
        <w:snapToGrid w:val="0"/>
        <w:spacing w:line="600" w:lineRule="exact"/>
        <w:jc w:val="center"/>
        <w:outlineLvl w:val="0"/>
        <w:rPr>
          <w:rFonts w:ascii="方正小标宋简体" w:hAnsi="方正小标宋简体" w:eastAsia="方正小标宋简体" w:cs="方正小标宋简体"/>
          <w:sz w:val="44"/>
          <w:szCs w:val="44"/>
        </w:rPr>
      </w:pPr>
      <w:bookmarkStart w:id="58" w:name="_Toc26977737"/>
      <w:r>
        <w:rPr>
          <w:rFonts w:hint="eastAsia" w:ascii="方正小标宋简体" w:hAnsi="方正小标宋简体" w:eastAsia="方正小标宋简体" w:cs="方正小标宋简体"/>
          <w:sz w:val="44"/>
          <w:szCs w:val="44"/>
        </w:rPr>
        <w:t>长效机制的建议</w:t>
      </w:r>
      <w:bookmarkEnd w:id="58"/>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一、存在问题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目前我区医保稽核工作中发现部分被检医疗机构存在的问题并不单单是医保问题，还涉及卫健等其他部门的问题，同样的情况卫健等部门也会再来检查；还有有的医疗行为单靠医保管理达不到很好规范的效果。虽然现在有一些医保、卫健等部门联合检查，但并未形成制度或长效机制。</w:t>
      </w: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二、工作建议</w:t>
      </w:r>
    </w:p>
    <w:p>
      <w:pPr>
        <w:pStyle w:val="16"/>
        <w:snapToGrid/>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我区医药机构监管的实际需要，应尽快建立医保、卫健、公安、药监、市场监管等多部门联合检查长效机制，定期或不定期对医药机构联合检查，一次检查多部门同时处理，可以全方位规范医药机构的医疗行为，同时也可以避免同一事项重复检查，提高行政效能。</w:t>
      </w:r>
    </w:p>
    <w:p>
      <w:pPr>
        <w:pStyle w:val="16"/>
        <w:snapToGrid/>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（区医保局，联系人：胡璐琳；联系电话67576844）</w:t>
      </w:r>
    </w:p>
    <w:p>
      <w:pPr>
        <w:snapToGrid w:val="0"/>
        <w:spacing w:line="600" w:lineRule="exact"/>
        <w:jc w:val="center"/>
        <w:outlineLvl w:val="0"/>
        <w:rPr>
          <w:rFonts w:ascii="仿宋_GB2312" w:hAnsi="仿宋_GB2312" w:eastAsia="仿宋_GB2312" w:cs="仿宋_GB2312"/>
          <w:bCs/>
          <w:sz w:val="32"/>
          <w:szCs w:val="32"/>
        </w:rPr>
      </w:pPr>
      <w:bookmarkStart w:id="59" w:name="_Toc26977725"/>
    </w:p>
    <w:p>
      <w:pPr>
        <w:snapToGrid w:val="0"/>
        <w:spacing w:line="600" w:lineRule="exact"/>
        <w:jc w:val="center"/>
        <w:outlineLvl w:val="0"/>
        <w:rPr>
          <w:rFonts w:ascii="仿宋_GB2312" w:hAnsi="仿宋_GB2312" w:eastAsia="仿宋_GB2312" w:cs="仿宋_GB2312"/>
          <w:bCs/>
          <w:sz w:val="32"/>
          <w:szCs w:val="32"/>
        </w:rPr>
      </w:pPr>
    </w:p>
    <w:p>
      <w:pPr>
        <w:snapToGrid w:val="0"/>
        <w:spacing w:line="600" w:lineRule="exact"/>
        <w:jc w:val="center"/>
        <w:outlineLvl w:val="0"/>
        <w:rPr>
          <w:rFonts w:ascii="仿宋_GB2312" w:hAnsi="仿宋_GB2312" w:eastAsia="仿宋_GB2312" w:cs="仿宋_GB2312"/>
          <w:bCs/>
          <w:sz w:val="32"/>
          <w:szCs w:val="32"/>
        </w:rPr>
      </w:pPr>
    </w:p>
    <w:p>
      <w:pPr>
        <w:snapToGrid w:val="0"/>
        <w:spacing w:line="600" w:lineRule="exact"/>
        <w:jc w:val="center"/>
        <w:outlineLvl w:val="0"/>
        <w:rPr>
          <w:rFonts w:ascii="仿宋_GB2312" w:hAnsi="仿宋_GB2312" w:eastAsia="仿宋_GB2312" w:cs="仿宋_GB2312"/>
          <w:bCs/>
          <w:sz w:val="32"/>
          <w:szCs w:val="32"/>
        </w:rPr>
      </w:pPr>
    </w:p>
    <w:p>
      <w:pPr>
        <w:snapToGrid w:val="0"/>
        <w:spacing w:line="600" w:lineRule="exact"/>
        <w:jc w:val="center"/>
        <w:outlineLvl w:val="0"/>
        <w:rPr>
          <w:rFonts w:ascii="仿宋_GB2312" w:hAnsi="仿宋_GB2312" w:eastAsia="仿宋_GB2312" w:cs="仿宋_GB2312"/>
          <w:bCs/>
          <w:sz w:val="32"/>
          <w:szCs w:val="32"/>
        </w:rPr>
      </w:pPr>
    </w:p>
    <w:p>
      <w:pPr>
        <w:snapToGrid w:val="0"/>
        <w:spacing w:line="600" w:lineRule="exact"/>
        <w:jc w:val="center"/>
        <w:outlineLvl w:val="0"/>
        <w:rPr>
          <w:rFonts w:ascii="仿宋_GB2312" w:hAnsi="仿宋_GB2312" w:eastAsia="仿宋_GB2312" w:cs="仿宋_GB2312"/>
          <w:bCs/>
          <w:sz w:val="32"/>
          <w:szCs w:val="32"/>
        </w:rPr>
      </w:pPr>
    </w:p>
    <w:p>
      <w:pPr>
        <w:snapToGrid w:val="0"/>
        <w:spacing w:line="600" w:lineRule="exact"/>
        <w:jc w:val="center"/>
        <w:outlineLvl w:val="0"/>
        <w:rPr>
          <w:rFonts w:ascii="仿宋_GB2312" w:hAnsi="仿宋_GB2312" w:eastAsia="仿宋_GB2312" w:cs="仿宋_GB2312"/>
          <w:bCs/>
          <w:sz w:val="32"/>
          <w:szCs w:val="32"/>
        </w:rPr>
      </w:pPr>
    </w:p>
    <w:p>
      <w:pPr>
        <w:snapToGrid w:val="0"/>
        <w:spacing w:line="600" w:lineRule="exact"/>
        <w:jc w:val="center"/>
        <w:outlineLvl w:val="0"/>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关于为基层社区工作“减负”的建议</w:t>
      </w:r>
      <w:bookmarkEnd w:id="59"/>
    </w:p>
    <w:p>
      <w:pPr>
        <w:spacing w:line="600" w:lineRule="exact"/>
        <w:rPr>
          <w:rFonts w:ascii="仿宋_GB2312" w:hAnsi="仿宋_GB2312" w:eastAsia="仿宋_GB2312" w:cs="仿宋_GB2312"/>
          <w:sz w:val="32"/>
          <w:szCs w:val="32"/>
        </w:rPr>
      </w:pP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一、基本情况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调研发现，社区工作十分辛苦，既要面向居民服务群众，又要承担上级政府及职能部门交办的大量任务。同时，社区委员尤其是社区书记的工作压力极大，不仅要走遍社区联系单位和居民，出面协调方方面面的关系，还要应付名目繁多的会议、调研、观摩、考核和检査，常年加班甚至带病工作。</w:t>
      </w: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二、存在问题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社区干部们都迫切希望理顺社区职责，减轻工作负担，腾出人手和时间为居民群众做更多实事。由于政府和职能部门下沉的繁重工作，导致社区干部没有足够精力为社区服务，自治组织性质难以体现。</w:t>
      </w: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三、工作建议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坚持问题导向，把减负焦点对准基层干部“累点”“痛点”和基层形式主义新问题，切实为基层松绑减压。要注重长效管理，着力提质增效。破除“开会发文检查”的路径依赖，明确基层干部职责使命，让基层干部有更多时间干事创业，把精力投入到具体工作中和服务群众上，进一步提升群众获得感、幸福感、安全感。</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（区民政局，</w:t>
      </w:r>
      <w:r>
        <w:rPr>
          <w:rFonts w:hint="eastAsia" w:ascii="仿宋_GB2312" w:hAnsi="仿宋_GB2312" w:eastAsia="仿宋_GB2312" w:cs="仿宋_GB2312"/>
          <w:color w:val="000000"/>
          <w:sz w:val="32"/>
          <w:szCs w:val="32"/>
        </w:rPr>
        <w:t>联系人：王勇；联系电话：84358633）</w:t>
      </w:r>
    </w:p>
    <w:p>
      <w:pPr>
        <w:snapToGrid w:val="0"/>
        <w:spacing w:line="600" w:lineRule="exact"/>
        <w:jc w:val="center"/>
        <w:outlineLvl w:val="0"/>
        <w:rPr>
          <w:rFonts w:ascii="仿宋_GB2312" w:hAnsi="仿宋_GB2312" w:eastAsia="仿宋_GB2312" w:cs="仿宋_GB2312"/>
          <w:sz w:val="32"/>
          <w:szCs w:val="32"/>
        </w:rPr>
      </w:pPr>
      <w:bookmarkStart w:id="60" w:name="_Toc26977743"/>
    </w:p>
    <w:p>
      <w:pPr>
        <w:snapToGrid w:val="0"/>
        <w:spacing w:line="60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关于进一步明确出资人审批事项的建议</w:t>
      </w:r>
      <w:bookmarkEnd w:id="60"/>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一、基本情况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成华区属国有企业的监督管理现在沿用的依据仍为2007年印发的《成都市成华区国有企业监督管理暂行办法》，其中对国企需要报出资人审批和备案的事项进行了一定程度的明确。</w:t>
      </w: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二、存在问题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方面，审批事项涉及范围较广，流程较为繁琐冗长，例如修改公司章程也需要报区政府审批，存在一定不合理；另一方面，公司在实际操作中，遇到需报告区金融和国资办审批的相关事项时，常有拿捏不准、不知道是否应上报的现象存在。因此，该《监督管理暂行办法》已不适应现在对区属国企进行改革放权的大潮流。</w:t>
      </w: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三、工作建议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区国资部门对审批备案事项予以明确，优化审批流程、规范审批行为、提高办事效率，确保对企业放权赋能。</w:t>
      </w:r>
    </w:p>
    <w:p>
      <w:pPr>
        <w:spacing w:line="600" w:lineRule="exact"/>
        <w:ind w:firstLine="640" w:firstLineChars="200"/>
        <w:rPr>
          <w:rFonts w:ascii="仿宋_GB2312" w:hAnsi="仿宋_GB2312" w:eastAsia="仿宋_GB2312" w:cs="仿宋_GB2312"/>
          <w:sz w:val="32"/>
          <w:szCs w:val="32"/>
        </w:rPr>
      </w:pPr>
      <w:r>
        <w:rPr>
          <w:rFonts w:hint="eastAsia" w:eastAsia="方正仿宋简体"/>
          <w:sz w:val="32"/>
          <w:szCs w:val="32"/>
        </w:rPr>
        <w:t>（区政府办，联系人：王政；联系电话</w:t>
      </w:r>
      <w:r>
        <w:rPr>
          <w:rFonts w:hint="eastAsia" w:ascii="仿宋_GB2312" w:hAnsi="仿宋_GB2312" w:eastAsia="仿宋_GB2312" w:cs="仿宋_GB2312"/>
          <w:sz w:val="32"/>
          <w:szCs w:val="32"/>
        </w:rPr>
        <w:t>：84311800）</w:t>
      </w:r>
    </w:p>
    <w:p>
      <w:pPr>
        <w:spacing w:line="600" w:lineRule="exact"/>
        <w:ind w:firstLine="640" w:firstLineChars="20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color w:val="000000"/>
          <w:sz w:val="32"/>
          <w:szCs w:val="32"/>
        </w:rPr>
      </w:pPr>
      <w:bookmarkStart w:id="61" w:name="_Toc26977712"/>
    </w:p>
    <w:p>
      <w:pPr>
        <w:snapToGrid w:val="0"/>
        <w:spacing w:line="600" w:lineRule="exact"/>
        <w:jc w:val="center"/>
        <w:outlineLvl w:val="0"/>
        <w:rPr>
          <w:rFonts w:ascii="仿宋_GB2312" w:hAnsi="仿宋_GB2312" w:eastAsia="仿宋_GB2312" w:cs="仿宋_GB2312"/>
          <w:color w:val="000000"/>
          <w:sz w:val="32"/>
          <w:szCs w:val="32"/>
        </w:rPr>
      </w:pPr>
    </w:p>
    <w:p>
      <w:pPr>
        <w:snapToGrid w:val="0"/>
        <w:spacing w:line="600" w:lineRule="exact"/>
        <w:jc w:val="center"/>
        <w:outlineLvl w:val="0"/>
        <w:rPr>
          <w:rFonts w:ascii="仿宋_GB2312" w:hAnsi="仿宋_GB2312" w:eastAsia="仿宋_GB2312" w:cs="仿宋_GB2312"/>
          <w:color w:val="000000"/>
          <w:sz w:val="32"/>
          <w:szCs w:val="32"/>
        </w:rPr>
      </w:pPr>
    </w:p>
    <w:p>
      <w:pPr>
        <w:snapToGrid w:val="0"/>
        <w:spacing w:line="600" w:lineRule="exact"/>
        <w:jc w:val="center"/>
        <w:outlineLvl w:val="0"/>
        <w:rPr>
          <w:rFonts w:ascii="仿宋_GB2312" w:hAnsi="仿宋_GB2312" w:eastAsia="仿宋_GB2312" w:cs="仿宋_GB2312"/>
          <w:color w:val="000000"/>
          <w:sz w:val="32"/>
          <w:szCs w:val="32"/>
        </w:rPr>
      </w:pPr>
    </w:p>
    <w:p>
      <w:pPr>
        <w:snapToGrid w:val="0"/>
        <w:spacing w:line="600" w:lineRule="exact"/>
        <w:jc w:val="center"/>
        <w:outlineLvl w:val="0"/>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关于市区各平台公司承担建设项目</w:t>
      </w:r>
      <w:bookmarkEnd w:id="61"/>
    </w:p>
    <w:p>
      <w:pPr>
        <w:tabs>
          <w:tab w:val="center" w:pos="4153"/>
          <w:tab w:val="left" w:pos="6795"/>
        </w:tabs>
        <w:snapToGrid w:val="0"/>
        <w:spacing w:line="600" w:lineRule="exact"/>
        <w:jc w:val="center"/>
        <w:outlineLvl w:val="0"/>
        <w:rPr>
          <w:rFonts w:ascii="方正小标宋简体" w:hAnsi="方正小标宋简体" w:eastAsia="方正小标宋简体" w:cs="方正小标宋简体"/>
          <w:color w:val="000000"/>
          <w:sz w:val="44"/>
          <w:szCs w:val="44"/>
        </w:rPr>
      </w:pPr>
      <w:bookmarkStart w:id="62" w:name="_Toc26977713"/>
      <w:r>
        <w:rPr>
          <w:rFonts w:hint="eastAsia" w:ascii="方正小标宋简体" w:hAnsi="方正小标宋简体" w:eastAsia="方正小标宋简体" w:cs="方正小标宋简体"/>
          <w:color w:val="000000"/>
          <w:sz w:val="44"/>
          <w:szCs w:val="44"/>
        </w:rPr>
        <w:t>主体责任的建议</w:t>
      </w:r>
      <w:bookmarkEnd w:id="62"/>
    </w:p>
    <w:p>
      <w:pPr>
        <w:spacing w:line="600" w:lineRule="exact"/>
        <w:rPr>
          <w:rFonts w:ascii="仿宋_GB2312" w:hAnsi="仿宋_GB2312" w:eastAsia="仿宋_GB2312" w:cs="仿宋_GB2312"/>
          <w:sz w:val="32"/>
          <w:szCs w:val="32"/>
        </w:rPr>
      </w:pP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一、基本情况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圣灯辖区内各级平台公司在街道辖区内施工工地达十余个，特别是道路施工工地及市政设施建设，工地管理标准及要求不高，在辖区的扬尘污染问题较为突出。各级平台公司作为建设单位，建议严格履行建设工地主体责任，严格按照成都市建筑工地文明施工标准要求，督促各建设工地施工方做好各项扬尘管控及环境污染处理措施。各级平台公司在圣灯辖区修建的各级道路未交付使用，道路基础设施损坏后未及时更换修复，造成安全隐患，请各级平台公司加大对未交付道路的巡查及修缮。</w:t>
      </w: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二、存在问题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出现的此类问题大部分因“属地管理”由街道办事处进行处理，街道办事处因经费及人力不足，疲于应对处理大量此类问题。</w:t>
      </w: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三、工作建议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若出现类似问题，由业主单位牵头主动承担起管理责任并化解社会矛盾，不要动辄以“属地管理”由街道办事处承担主体责任。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(圣灯街办，联系人：李坚；联系电话：13880338707)</w:t>
      </w:r>
    </w:p>
    <w:p>
      <w:pPr>
        <w:snapToGrid w:val="0"/>
        <w:spacing w:line="600" w:lineRule="exact"/>
        <w:jc w:val="center"/>
        <w:outlineLvl w:val="0"/>
        <w:rPr>
          <w:rFonts w:ascii="仿宋_GB2312" w:hAnsi="仿宋_GB2312" w:eastAsia="仿宋_GB2312" w:cs="仿宋_GB2312"/>
          <w:sz w:val="32"/>
          <w:szCs w:val="32"/>
        </w:rPr>
      </w:pPr>
      <w:bookmarkStart w:id="63" w:name="_Toc26977739"/>
    </w:p>
    <w:p>
      <w:pPr>
        <w:snapToGrid w:val="0"/>
        <w:spacing w:line="60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关于协调解决保障性住房“胜天人居”和“东锦城”片区社区办公场所的建议</w:t>
      </w:r>
      <w:bookmarkEnd w:id="63"/>
    </w:p>
    <w:p>
      <w:pPr>
        <w:spacing w:line="600" w:lineRule="exact"/>
        <w:ind w:firstLine="504" w:firstLineChars="157"/>
        <w:jc w:val="center"/>
        <w:rPr>
          <w:rFonts w:ascii="仿宋_GB2312" w:hAnsi="仿宋_GB2312" w:eastAsia="仿宋_GB2312" w:cs="仿宋_GB2312"/>
          <w:b/>
          <w:sz w:val="32"/>
          <w:szCs w:val="32"/>
        </w:rPr>
      </w:pP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一、基本情况</w:t>
      </w:r>
    </w:p>
    <w:p>
      <w:pPr>
        <w:pStyle w:val="15"/>
        <w:snapToGrid/>
        <w:spacing w:after="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胜天人居”片区位于东三环路四段东侧、成渝高速以北，现由迎晖社区管理，主要包括胜天人居、胜天雅筑和胜天新苑三个小区。其中，胜天人居3259户、胜天雅筑1059户、胜天欣苑2888户，共计7200余户，2万余人。“东锦城”片区位于东三环路三段以西、成洛路以北，于2016年底开始交房，分为A、B两个院落，临街一楼为商铺，共有5068户；“尚锦城”小区有1000余户，两个小区共有6000余户，均由团结社区管理。上述两个保障房片区入住率已达95%以上，共计1.3万余户，入住人数已达3万余人。</w:t>
      </w: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二、存在问题</w:t>
      </w:r>
    </w:p>
    <w:p>
      <w:pPr>
        <w:pStyle w:val="15"/>
        <w:snapToGrid/>
        <w:spacing w:after="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因上述两个片区均为居住较为集中的保障性住房，入住居民均是政策保障对象，家庭经济收入相对较低，主要包括老、弱、病、残、困等。另外，还有部分吸毒、劳教释放人员。这部分人员诉求相对较多，给街道和社区管理带来诸多困难，耗费了街道和社区较大的精力。</w:t>
      </w:r>
    </w:p>
    <w:p>
      <w:pPr>
        <w:pStyle w:val="15"/>
        <w:snapToGrid/>
        <w:spacing w:after="0" w:line="60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目前，“</w:t>
      </w:r>
      <w:r>
        <w:rPr>
          <w:rFonts w:hint="eastAsia" w:ascii="仿宋_GB2312" w:hAnsi="仿宋_GB2312" w:eastAsia="仿宋_GB2312" w:cs="仿宋_GB2312"/>
          <w:color w:val="000000"/>
          <w:sz w:val="32"/>
          <w:szCs w:val="32"/>
        </w:rPr>
        <w:t>胜天人居”片区虽然规划有社区用房，但已于2010年市土地储备中心将该地块与成都市绿化工程队位于锦江区攀成钢的地块进行了置换，实际上在该地块已经没有了社区用房的规划；“东锦城”片区未规划有社区用房。现这部分管理服务人员办公场所问题至今没有得到落实。</w:t>
      </w: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三、工作建议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胜天雅筑”和“东锦城”小区一楼商铺已闲置多年，建议区政府协调成都市房管局住房保障中心，本着“服务居民，优先使用”的原则，统筹考虑闲置商铺租、售问题，参照《成都市社区用房建设规范》之规定：“新建社区用房常住人数或户数≥12000人或4000户的，三环内应配置社区用房面积800—1000平方米、三环外应配置社区用房面积1000-1300平方米”，尽快落实管理服务人员办公场所的问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(保和街办，联系人：郭红军；联系电话：68029650)</w:t>
      </w:r>
    </w:p>
    <w:p>
      <w:pPr>
        <w:snapToGrid w:val="0"/>
        <w:spacing w:line="600" w:lineRule="exact"/>
        <w:jc w:val="center"/>
        <w:outlineLvl w:val="0"/>
        <w:rPr>
          <w:rFonts w:ascii="仿宋_GB2312" w:hAnsi="仿宋_GB2312" w:eastAsia="仿宋_GB2312" w:cs="仿宋_GB2312"/>
          <w:sz w:val="32"/>
          <w:szCs w:val="32"/>
        </w:rPr>
      </w:pPr>
      <w:bookmarkStart w:id="64" w:name="_Toc26977714"/>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关于提高法律援助案件补贴经费的建议</w:t>
      </w:r>
      <w:bookmarkEnd w:id="64"/>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一、基本情况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成都市财政局、成都市司法局关于印发&lt;成都市法律援助办案经费补贴标准&gt;的通知》（成财行﹝2019﹞7号）文件要求，法律援助案件补贴标准为：刑事侦查和审查起诉阶段每件补贴为1000-1600元，刑事审判阶段每件补贴为1300-1800元，民事和行政案件每件补贴1200-1800元。而依据《成华区法律援助案件补贴标准》（成华司﹝2019﹞13号）文件规定，我区法律援助案件补贴标准为：刑事侦查和审查起诉阶段每件补贴为600元，刑事审判阶段每件补贴为1000元，民事和行政案件每件补贴1200元。</w:t>
      </w: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二、存在问题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区法律援助案件补贴标准远低于成都市水平，对律师、法律工作者参与法律援助服务工作积极性调动不大，法律援助作为党委政府一项重要的民生工程，应给予充分的经费保障，应与我区建立“天府成都，文旅成华”和美丽宜居公园城市示范区总体要求保持一致。</w:t>
      </w: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三、工作建议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提高我区法律援助案件补贴标准。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（区司法局，联系人：魏戊；联系电话：83224835）</w:t>
      </w:r>
    </w:p>
    <w:p>
      <w:pPr>
        <w:snapToGrid w:val="0"/>
        <w:spacing w:line="600" w:lineRule="exact"/>
        <w:jc w:val="center"/>
        <w:outlineLvl w:val="0"/>
        <w:rPr>
          <w:rFonts w:ascii="仿宋_GB2312" w:hAnsi="仿宋_GB2312" w:eastAsia="仿宋_GB2312" w:cs="仿宋_GB2312"/>
          <w:sz w:val="32"/>
          <w:szCs w:val="32"/>
        </w:rPr>
      </w:pPr>
      <w:bookmarkStart w:id="65" w:name="_Toc26977717"/>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关于加强营商环境普法宣传</w:t>
      </w:r>
      <w:bookmarkEnd w:id="65"/>
    </w:p>
    <w:p>
      <w:pPr>
        <w:snapToGrid w:val="0"/>
        <w:spacing w:line="600" w:lineRule="exact"/>
        <w:jc w:val="center"/>
        <w:outlineLvl w:val="0"/>
        <w:rPr>
          <w:rFonts w:ascii="方正小标宋简体" w:hAnsi="方正小标宋简体" w:eastAsia="方正小标宋简体" w:cs="方正小标宋简体"/>
          <w:sz w:val="44"/>
          <w:szCs w:val="44"/>
        </w:rPr>
      </w:pPr>
      <w:bookmarkStart w:id="66" w:name="_Toc26977718"/>
      <w:r>
        <w:rPr>
          <w:rFonts w:hint="eastAsia" w:ascii="方正小标宋简体" w:hAnsi="方正小标宋简体" w:eastAsia="方正小标宋简体" w:cs="方正小标宋简体"/>
          <w:sz w:val="44"/>
          <w:szCs w:val="44"/>
        </w:rPr>
        <w:t>打造一流法治化营商品牌的意见建议</w:t>
      </w:r>
      <w:bookmarkEnd w:id="66"/>
    </w:p>
    <w:p>
      <w:pPr>
        <w:spacing w:line="600" w:lineRule="exact"/>
        <w:ind w:firstLine="640" w:firstLineChars="200"/>
        <w:jc w:val="center"/>
        <w:rPr>
          <w:rFonts w:ascii="仿宋_GB2312" w:hAnsi="仿宋_GB2312" w:eastAsia="仿宋_GB2312" w:cs="仿宋_GB2312"/>
          <w:sz w:val="32"/>
          <w:szCs w:val="32"/>
        </w:rPr>
      </w:pP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一、基本情况</w:t>
      </w:r>
    </w:p>
    <w:p>
      <w:pPr>
        <w:spacing w:line="60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营商环境是衡量一个国家和地区核心竞争力和可持续发展能力的重要指标。良好的营商环境是一个地区经济软实力的重要体现，也是吸引外来投资的“金字招牌”。</w:t>
      </w:r>
    </w:p>
    <w:p>
      <w:pPr>
        <w:spacing w:line="600" w:lineRule="exact"/>
        <w:ind w:firstLine="640" w:firstLineChars="200"/>
        <w:rPr>
          <w:rFonts w:ascii="方正宋黑简体" w:hAnsi="方正宋黑简体" w:eastAsia="方正宋黑简体" w:cs="方正宋黑简体"/>
          <w:color w:val="000000"/>
          <w:sz w:val="32"/>
          <w:szCs w:val="32"/>
          <w:shd w:val="clear" w:color="auto" w:fill="FFFFFF"/>
        </w:rPr>
      </w:pPr>
      <w:r>
        <w:rPr>
          <w:rFonts w:hint="eastAsia" w:ascii="方正宋黑简体" w:hAnsi="方正宋黑简体" w:eastAsia="方正宋黑简体" w:cs="方正宋黑简体"/>
          <w:color w:val="000000"/>
          <w:sz w:val="32"/>
          <w:szCs w:val="32"/>
          <w:shd w:val="clear" w:color="auto" w:fill="FFFFFF"/>
        </w:rPr>
        <w:t>二、存在问题</w:t>
      </w:r>
    </w:p>
    <w:p>
      <w:pPr>
        <w:spacing w:line="60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提高和改善经营环境和法治环境建设，加大成华区营商环境的普法宣传力度，为成华区全面优化营商环境，打造一流营商品牌打下坚实的法治化基础。</w:t>
      </w: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三、工作建议</w:t>
      </w:r>
    </w:p>
    <w:p>
      <w:pPr>
        <w:spacing w:line="600" w:lineRule="exact"/>
        <w:ind w:firstLine="643"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color w:val="000000"/>
          <w:sz w:val="32"/>
          <w:szCs w:val="32"/>
          <w:shd w:val="clear" w:color="auto" w:fill="FFFFFF"/>
        </w:rPr>
        <w:t>一是加强针对性普法宣传。</w:t>
      </w:r>
      <w:r>
        <w:rPr>
          <w:rFonts w:hint="eastAsia" w:ascii="仿宋_GB2312" w:hAnsi="仿宋_GB2312" w:eastAsia="仿宋_GB2312" w:cs="仿宋_GB2312"/>
          <w:color w:val="000000"/>
          <w:sz w:val="32"/>
          <w:szCs w:val="32"/>
          <w:shd w:val="clear" w:color="auto" w:fill="FFFFFF"/>
        </w:rPr>
        <w:t>立足企业实际，依法宣传《中小企业促进法》等法律法规，开展“送法进企业”专项活动，邀请专业人士为私营和中小企业发展提供法律服务和法律支持。</w:t>
      </w:r>
      <w:r>
        <w:rPr>
          <w:rFonts w:hint="eastAsia" w:ascii="仿宋_GB2312" w:hAnsi="仿宋_GB2312" w:eastAsia="仿宋_GB2312" w:cs="仿宋_GB2312"/>
          <w:b/>
          <w:color w:val="000000"/>
          <w:sz w:val="32"/>
          <w:szCs w:val="32"/>
          <w:shd w:val="clear" w:color="auto" w:fill="FFFFFF"/>
        </w:rPr>
        <w:t>二是加强涉企业人员管理。</w:t>
      </w:r>
      <w:r>
        <w:rPr>
          <w:rFonts w:hint="eastAsia" w:ascii="仿宋_GB2312" w:hAnsi="仿宋_GB2312" w:eastAsia="仿宋_GB2312" w:cs="仿宋_GB2312"/>
          <w:color w:val="000000"/>
          <w:sz w:val="32"/>
          <w:szCs w:val="32"/>
          <w:shd w:val="clear" w:color="auto" w:fill="FFFFFF"/>
        </w:rPr>
        <w:t>聚焦涉企工作人员法律知识储备和服务意识，定期开展《优化营商环境条例》等法律法规培训，促进工作人员学法用法，提高运用法治思维和法治方式服务于民、服务企业的能力，为民营经济的发展创造良好的外部条件。</w:t>
      </w:r>
    </w:p>
    <w:p>
      <w:pPr>
        <w:spacing w:line="60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（区司法局，联系人：牟雪琴；联系电话：84355148）</w:t>
      </w:r>
    </w:p>
    <w:p>
      <w:pPr>
        <w:snapToGrid w:val="0"/>
        <w:spacing w:line="600" w:lineRule="exact"/>
        <w:jc w:val="center"/>
        <w:outlineLvl w:val="0"/>
        <w:rPr>
          <w:rFonts w:ascii="仿宋_GB2312" w:hAnsi="仿宋_GB2312" w:eastAsia="仿宋_GB2312" w:cs="仿宋_GB2312"/>
          <w:sz w:val="32"/>
          <w:szCs w:val="32"/>
        </w:rPr>
      </w:pPr>
      <w:bookmarkStart w:id="67" w:name="_Toc26977715"/>
    </w:p>
    <w:p>
      <w:pPr>
        <w:snapToGrid w:val="0"/>
        <w:spacing w:line="600" w:lineRule="exact"/>
        <w:jc w:val="center"/>
        <w:outlineLvl w:val="0"/>
        <w:rPr>
          <w:rFonts w:ascii="仿宋_GB2312" w:hAnsi="仿宋_GB2312" w:eastAsia="仿宋_GB2312" w:cs="仿宋_GB2312"/>
          <w:sz w:val="32"/>
          <w:szCs w:val="32"/>
        </w:rPr>
      </w:pPr>
    </w:p>
    <w:p>
      <w:pPr>
        <w:snapToGrid w:val="0"/>
        <w:spacing w:line="60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关于推进成华区个性化人民调解</w:t>
      </w:r>
      <w:bookmarkEnd w:id="67"/>
    </w:p>
    <w:p>
      <w:pPr>
        <w:snapToGrid w:val="0"/>
        <w:spacing w:line="600" w:lineRule="exact"/>
        <w:jc w:val="center"/>
        <w:outlineLvl w:val="0"/>
        <w:rPr>
          <w:rFonts w:ascii="方正小标宋简体" w:hAnsi="方正小标宋简体" w:eastAsia="方正小标宋简体" w:cs="方正小标宋简体"/>
          <w:sz w:val="44"/>
          <w:szCs w:val="44"/>
        </w:rPr>
      </w:pPr>
      <w:bookmarkStart w:id="68" w:name="_Toc26977716"/>
      <w:r>
        <w:rPr>
          <w:rFonts w:hint="eastAsia" w:ascii="方正小标宋简体" w:hAnsi="方正小标宋简体" w:eastAsia="方正小标宋简体" w:cs="方正小标宋简体"/>
          <w:sz w:val="44"/>
          <w:szCs w:val="44"/>
        </w:rPr>
        <w:t>工作室发展的建议</w:t>
      </w:r>
      <w:bookmarkEnd w:id="68"/>
    </w:p>
    <w:p>
      <w:pPr>
        <w:spacing w:line="600" w:lineRule="exact"/>
        <w:jc w:val="center"/>
        <w:rPr>
          <w:rFonts w:ascii="仿宋_GB2312" w:hAnsi="仿宋_GB2312" w:eastAsia="仿宋_GB2312" w:cs="仿宋_GB2312"/>
          <w:sz w:val="32"/>
          <w:szCs w:val="32"/>
        </w:rPr>
      </w:pP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一、存在问题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了减少各层级矛盾激化对抗，引导各类利益诉求主体依法和谐解决纷争，及时将矛盾解决在基层，遏制在萌芽状态，需发挥基层群众及各阶层“治理自治，自主调解”的特点，成立具有社区、行业自身个性和特色的人民调解工作室。</w:t>
      </w: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二、工作建议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一是</w:t>
      </w:r>
      <w:r>
        <w:rPr>
          <w:rFonts w:hint="eastAsia" w:ascii="仿宋_GB2312" w:hAnsi="仿宋_GB2312" w:eastAsia="仿宋_GB2312" w:cs="仿宋_GB2312"/>
          <w:sz w:val="32"/>
          <w:szCs w:val="32"/>
        </w:rPr>
        <w:t>整合资源，固定场所。在条件成熟的社区、街道、部门成立具有各自特色、贴近民心的个性化调解室，聘请经验丰富、群众认可、有威望并热衷于调解事业的人民调解员，推动个性化调解室的建立。</w:t>
      </w:r>
      <w:r>
        <w:rPr>
          <w:rFonts w:hint="eastAsia" w:ascii="仿宋_GB2312" w:hAnsi="仿宋_GB2312" w:eastAsia="仿宋_GB2312" w:cs="仿宋_GB2312"/>
          <w:color w:val="000000"/>
          <w:kern w:val="0"/>
          <w:sz w:val="32"/>
          <w:szCs w:val="32"/>
        </w:rPr>
        <w:t>二是完善机制，规范运行。街道加大对个性化人民调解工作室的支持力度，有计划推进个性化人民调解工作室建设。同时，健全完善岗位责任等规则制度，重点明确调解原则、调解纪律和调解程序，并建立学习培训、登记统计、档案管理等机制。三是端口对接，数据共享。整合基层数据，</w:t>
      </w:r>
      <w:r>
        <w:rPr>
          <w:rFonts w:hint="eastAsia" w:ascii="仿宋_GB2312" w:hAnsi="仿宋_GB2312" w:eastAsia="仿宋_GB2312" w:cs="仿宋_GB2312"/>
          <w:sz w:val="32"/>
          <w:szCs w:val="32"/>
        </w:rPr>
        <w:t>减少案件重复录入的次数，简化文书格式，减轻基层调解员、网格员工作强度，体现出人民调解系统的智能、方便、快捷等优势。法院、司法及各街道和部门调解端口信息互通，实现线上流转案件、数据，资源共建共享。</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（区司法局，联系人：易立新；联系电话：84312014）</w:t>
      </w:r>
    </w:p>
    <w:p>
      <w:pPr>
        <w:snapToGrid w:val="0"/>
        <w:spacing w:line="600" w:lineRule="exact"/>
        <w:jc w:val="center"/>
        <w:outlineLvl w:val="0"/>
        <w:rPr>
          <w:rFonts w:ascii="方正小标宋简体" w:hAnsi="方正小标宋简体" w:eastAsia="方正小标宋简体" w:cs="方正小标宋简体"/>
          <w:sz w:val="44"/>
          <w:szCs w:val="44"/>
        </w:rPr>
      </w:pPr>
      <w:bookmarkStart w:id="69" w:name="_Toc26977719"/>
      <w:r>
        <w:rPr>
          <w:rFonts w:hint="eastAsia" w:ascii="方正小标宋简体" w:hAnsi="方正小标宋简体" w:eastAsia="方正小标宋简体" w:cs="方正小标宋简体"/>
          <w:sz w:val="44"/>
          <w:szCs w:val="44"/>
        </w:rPr>
        <w:t>关于加强法制队伍建设</w:t>
      </w:r>
      <w:bookmarkEnd w:id="69"/>
    </w:p>
    <w:p>
      <w:pPr>
        <w:snapToGrid w:val="0"/>
        <w:spacing w:line="600" w:lineRule="exact"/>
        <w:jc w:val="center"/>
        <w:outlineLvl w:val="0"/>
        <w:rPr>
          <w:rFonts w:ascii="方正小标宋简体" w:hAnsi="方正小标宋简体" w:eastAsia="方正小标宋简体" w:cs="方正小标宋简体"/>
          <w:sz w:val="44"/>
          <w:szCs w:val="44"/>
        </w:rPr>
      </w:pPr>
      <w:bookmarkStart w:id="70" w:name="_Toc26977720"/>
      <w:r>
        <w:rPr>
          <w:rFonts w:hint="eastAsia" w:ascii="方正小标宋简体" w:hAnsi="方正小标宋简体" w:eastAsia="方正小标宋简体" w:cs="方正小标宋简体"/>
          <w:sz w:val="44"/>
          <w:szCs w:val="44"/>
        </w:rPr>
        <w:t>解决基层执法难的意见建议</w:t>
      </w:r>
      <w:bookmarkEnd w:id="70"/>
    </w:p>
    <w:p>
      <w:pPr>
        <w:spacing w:line="600" w:lineRule="exact"/>
        <w:ind w:firstLine="640" w:firstLineChars="200"/>
        <w:jc w:val="center"/>
        <w:rPr>
          <w:rFonts w:ascii="仿宋_GB2312" w:hAnsi="仿宋_GB2312" w:eastAsia="仿宋_GB2312" w:cs="仿宋_GB2312"/>
          <w:sz w:val="32"/>
          <w:szCs w:val="32"/>
        </w:rPr>
      </w:pP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一、基本情况</w:t>
      </w:r>
    </w:p>
    <w:p>
      <w:pPr>
        <w:spacing w:line="60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新一轮机构改革后，我局直接从事法制工作的科室有行政决策审查科和行政复议与应诉科。</w:t>
      </w:r>
    </w:p>
    <w:p>
      <w:pPr>
        <w:spacing w:line="600" w:lineRule="exact"/>
        <w:ind w:firstLine="640" w:firstLineChars="200"/>
        <w:rPr>
          <w:rFonts w:ascii="方正宋黑简体" w:hAnsi="方正宋黑简体" w:eastAsia="方正宋黑简体" w:cs="方正宋黑简体"/>
          <w:color w:val="000000"/>
          <w:sz w:val="32"/>
          <w:szCs w:val="32"/>
          <w:shd w:val="clear" w:color="auto" w:fill="FFFFFF"/>
        </w:rPr>
      </w:pPr>
      <w:r>
        <w:rPr>
          <w:rFonts w:hint="eastAsia" w:ascii="方正宋黑简体" w:hAnsi="方正宋黑简体" w:eastAsia="方正宋黑简体" w:cs="方正宋黑简体"/>
          <w:color w:val="000000"/>
          <w:sz w:val="32"/>
          <w:szCs w:val="32"/>
          <w:shd w:val="clear" w:color="auto" w:fill="FFFFFF"/>
        </w:rPr>
        <w:t>二、存在问题</w:t>
      </w:r>
    </w:p>
    <w:p>
      <w:pPr>
        <w:spacing w:line="600" w:lineRule="exact"/>
        <w:ind w:firstLine="640" w:firstLineChars="200"/>
        <w:rPr>
          <w:rFonts w:ascii="仿宋_GB2312" w:hAnsi="仿宋_GB2312" w:eastAsia="仿宋_GB2312" w:cs="仿宋_GB2312"/>
          <w:b/>
          <w:color w:val="000000"/>
          <w:sz w:val="32"/>
          <w:szCs w:val="32"/>
          <w:u w:val="single"/>
          <w:shd w:val="clear" w:color="auto" w:fill="FFFFFF"/>
        </w:rPr>
      </w:pPr>
      <w:r>
        <w:rPr>
          <w:rFonts w:hint="eastAsia" w:ascii="仿宋_GB2312" w:hAnsi="仿宋_GB2312" w:eastAsia="仿宋_GB2312" w:cs="仿宋_GB2312"/>
          <w:color w:val="000000"/>
          <w:sz w:val="32"/>
          <w:szCs w:val="32"/>
          <w:shd w:val="clear" w:color="auto" w:fill="FFFFFF"/>
        </w:rPr>
        <w:t>目前该两个科室人员仅有两名科长，法制工作人员少，加之中央依法治国办高度重视法制工作，今年在全国组织开展“全国法治政府示范区”创建活动，我区虽然被四川省司法厅推荐为参评四家之一，但在实际创建过程中，深感与日益繁重的法治政府建设任务不相适应，特别是面对法治建设新情况新问题，由于事务性工作牵扯极大精力，所以在如何创新性开展工作方面思路不宽、措施不多。</w:t>
      </w: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三、工作建议</w:t>
      </w:r>
    </w:p>
    <w:p>
      <w:pPr>
        <w:spacing w:line="60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上级部门关注法治队伍建设情况，帮助我们尽快落实法制机构编制，配齐配强法制工作人员，为成华法治政府建设提供更加有力的组织保障。同时，建议加强对基层执法部门的执法工作调研，上级部门针对基层执法热难点问题，加快相关法规的立改废。</w:t>
      </w:r>
    </w:p>
    <w:p>
      <w:pPr>
        <w:spacing w:line="600" w:lineRule="exact"/>
        <w:ind w:firstLine="640" w:firstLineChars="200"/>
        <w:rPr>
          <w:rFonts w:ascii="方正仿宋简体" w:hAnsi="仿宋" w:eastAsia="方正仿宋简体" w:cs="仿宋"/>
          <w:sz w:val="32"/>
          <w:szCs w:val="32"/>
        </w:rPr>
      </w:pPr>
      <w:r>
        <w:rPr>
          <w:rFonts w:hint="eastAsia" w:ascii="仿宋_GB2312" w:hAnsi="仿宋_GB2312" w:eastAsia="仿宋_GB2312" w:cs="仿宋_GB2312"/>
          <w:sz w:val="32"/>
          <w:szCs w:val="32"/>
        </w:rPr>
        <w:t>（区司法局，联系人：周游；联系电话：84311883）</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宋黑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81220"/>
    <w:rsid w:val="0002160D"/>
    <w:rsid w:val="00025800"/>
    <w:rsid w:val="00052310"/>
    <w:rsid w:val="0006464A"/>
    <w:rsid w:val="00086CB2"/>
    <w:rsid w:val="000874D7"/>
    <w:rsid w:val="000B30EB"/>
    <w:rsid w:val="000B6C3F"/>
    <w:rsid w:val="000C5567"/>
    <w:rsid w:val="000E0800"/>
    <w:rsid w:val="00177185"/>
    <w:rsid w:val="00181220"/>
    <w:rsid w:val="001837B4"/>
    <w:rsid w:val="00185C73"/>
    <w:rsid w:val="001C7F66"/>
    <w:rsid w:val="00205F36"/>
    <w:rsid w:val="00240E84"/>
    <w:rsid w:val="0024480F"/>
    <w:rsid w:val="00284E6C"/>
    <w:rsid w:val="002C73FB"/>
    <w:rsid w:val="002E4CD6"/>
    <w:rsid w:val="00312291"/>
    <w:rsid w:val="00322B5F"/>
    <w:rsid w:val="003713A1"/>
    <w:rsid w:val="003910CA"/>
    <w:rsid w:val="00392B9D"/>
    <w:rsid w:val="003958C9"/>
    <w:rsid w:val="003A2209"/>
    <w:rsid w:val="003B09E3"/>
    <w:rsid w:val="003C56E3"/>
    <w:rsid w:val="003C6580"/>
    <w:rsid w:val="003E6538"/>
    <w:rsid w:val="00411603"/>
    <w:rsid w:val="00450701"/>
    <w:rsid w:val="00464CE3"/>
    <w:rsid w:val="004D0B24"/>
    <w:rsid w:val="004D463B"/>
    <w:rsid w:val="004F6011"/>
    <w:rsid w:val="005072FD"/>
    <w:rsid w:val="0054118C"/>
    <w:rsid w:val="00596734"/>
    <w:rsid w:val="005B544A"/>
    <w:rsid w:val="00646CAE"/>
    <w:rsid w:val="00675372"/>
    <w:rsid w:val="006B5E07"/>
    <w:rsid w:val="006D510F"/>
    <w:rsid w:val="007367DA"/>
    <w:rsid w:val="007876E4"/>
    <w:rsid w:val="0079732D"/>
    <w:rsid w:val="007D4200"/>
    <w:rsid w:val="007F3416"/>
    <w:rsid w:val="008303BC"/>
    <w:rsid w:val="00834F83"/>
    <w:rsid w:val="00845B62"/>
    <w:rsid w:val="00861679"/>
    <w:rsid w:val="0086181E"/>
    <w:rsid w:val="008714FF"/>
    <w:rsid w:val="008A448B"/>
    <w:rsid w:val="008A6475"/>
    <w:rsid w:val="008A7317"/>
    <w:rsid w:val="008B392C"/>
    <w:rsid w:val="008C5430"/>
    <w:rsid w:val="008E185F"/>
    <w:rsid w:val="00980C6F"/>
    <w:rsid w:val="00984C4E"/>
    <w:rsid w:val="00996679"/>
    <w:rsid w:val="009B2AEF"/>
    <w:rsid w:val="009B4B80"/>
    <w:rsid w:val="009D78C1"/>
    <w:rsid w:val="009E3B83"/>
    <w:rsid w:val="00A1649E"/>
    <w:rsid w:val="00A35A61"/>
    <w:rsid w:val="00A46B12"/>
    <w:rsid w:val="00A83CEF"/>
    <w:rsid w:val="00AD0210"/>
    <w:rsid w:val="00AE21C4"/>
    <w:rsid w:val="00AE47F1"/>
    <w:rsid w:val="00B101C0"/>
    <w:rsid w:val="00B1686D"/>
    <w:rsid w:val="00B348AF"/>
    <w:rsid w:val="00B407B5"/>
    <w:rsid w:val="00B46332"/>
    <w:rsid w:val="00B51FCF"/>
    <w:rsid w:val="00B527D9"/>
    <w:rsid w:val="00B56F1D"/>
    <w:rsid w:val="00B72F0C"/>
    <w:rsid w:val="00B82B90"/>
    <w:rsid w:val="00BA21BB"/>
    <w:rsid w:val="00BB15B3"/>
    <w:rsid w:val="00BB3331"/>
    <w:rsid w:val="00BD7669"/>
    <w:rsid w:val="00C53C86"/>
    <w:rsid w:val="00C5571C"/>
    <w:rsid w:val="00C637EB"/>
    <w:rsid w:val="00C64BA3"/>
    <w:rsid w:val="00C81E3D"/>
    <w:rsid w:val="00CA785E"/>
    <w:rsid w:val="00CB1AF8"/>
    <w:rsid w:val="00CB43A6"/>
    <w:rsid w:val="00CF66F1"/>
    <w:rsid w:val="00D2482A"/>
    <w:rsid w:val="00D3439E"/>
    <w:rsid w:val="00D571C2"/>
    <w:rsid w:val="00D6572E"/>
    <w:rsid w:val="00D911FE"/>
    <w:rsid w:val="00DA0CD7"/>
    <w:rsid w:val="00DE39E6"/>
    <w:rsid w:val="00DE4514"/>
    <w:rsid w:val="00E653EF"/>
    <w:rsid w:val="00ED0FB2"/>
    <w:rsid w:val="00EE1AAB"/>
    <w:rsid w:val="00F061A3"/>
    <w:rsid w:val="00F81538"/>
    <w:rsid w:val="00FA68BC"/>
    <w:rsid w:val="00FB7B69"/>
    <w:rsid w:val="00FE770D"/>
    <w:rsid w:val="05381AE9"/>
    <w:rsid w:val="25772273"/>
    <w:rsid w:val="40B47792"/>
    <w:rsid w:val="54AC1727"/>
    <w:rsid w:val="5EDD0973"/>
    <w:rsid w:val="630A6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rFonts w:ascii="Calibri" w:hAnsi="Calibri" w:eastAsia="宋体" w:cs="Times New Roman"/>
      <w:b/>
      <w:kern w:val="44"/>
      <w:sz w:val="4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7"/>
    <w:semiHidden/>
    <w:unhideWhenUsed/>
    <w:uiPriority w:val="99"/>
    <w:rPr>
      <w:rFonts w:ascii="宋体" w:eastAsia="宋体"/>
      <w:sz w:val="18"/>
      <w:szCs w:val="18"/>
    </w:rPr>
  </w:style>
  <w:style w:type="paragraph" w:styleId="4">
    <w:name w:val="footer"/>
    <w:basedOn w:val="1"/>
    <w:link w:val="14"/>
    <w:semiHidden/>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22"/>
    <w:rPr>
      <w:b/>
      <w:bCs/>
    </w:rPr>
  </w:style>
  <w:style w:type="character" w:styleId="12">
    <w:name w:val="page number"/>
    <w:basedOn w:val="10"/>
    <w:uiPriority w:val="0"/>
  </w:style>
  <w:style w:type="character" w:customStyle="1" w:styleId="13">
    <w:name w:val="页眉 Char"/>
    <w:basedOn w:val="10"/>
    <w:link w:val="5"/>
    <w:semiHidden/>
    <w:uiPriority w:val="99"/>
    <w:rPr>
      <w:sz w:val="18"/>
      <w:szCs w:val="18"/>
    </w:rPr>
  </w:style>
  <w:style w:type="character" w:customStyle="1" w:styleId="14">
    <w:name w:val="页脚 Char"/>
    <w:basedOn w:val="10"/>
    <w:link w:val="4"/>
    <w:semiHidden/>
    <w:uiPriority w:val="99"/>
    <w:rPr>
      <w:sz w:val="18"/>
      <w:szCs w:val="18"/>
    </w:rPr>
  </w:style>
  <w:style w:type="paragraph" w:styleId="15">
    <w:name w:val="List Paragraph"/>
    <w:basedOn w:val="1"/>
    <w:qFormat/>
    <w:uiPriority w:val="34"/>
    <w:pPr>
      <w:widowControl/>
      <w:adjustRightInd w:val="0"/>
      <w:snapToGrid w:val="0"/>
      <w:spacing w:after="200"/>
      <w:ind w:firstLine="420" w:firstLineChars="200"/>
      <w:jc w:val="left"/>
    </w:pPr>
    <w:rPr>
      <w:rFonts w:ascii="Tahoma" w:hAnsi="Tahoma" w:eastAsia="微软雅黑" w:cs="Times New Roman"/>
      <w:kern w:val="0"/>
      <w:sz w:val="22"/>
    </w:rPr>
  </w:style>
  <w:style w:type="paragraph" w:styleId="16">
    <w:name w:val="No Spacing"/>
    <w:qFormat/>
    <w:uiPriority w:val="1"/>
    <w:pPr>
      <w:adjustRightInd w:val="0"/>
      <w:snapToGrid w:val="0"/>
    </w:pPr>
    <w:rPr>
      <w:rFonts w:ascii="Tahoma" w:hAnsi="Tahoma" w:eastAsia="微软雅黑" w:cs="Times New Roman"/>
      <w:sz w:val="22"/>
      <w:szCs w:val="22"/>
      <w:lang w:val="en-US" w:eastAsia="zh-CN" w:bidi="ar-SA"/>
    </w:rPr>
  </w:style>
  <w:style w:type="character" w:customStyle="1" w:styleId="17">
    <w:name w:val="文档结构图 Char"/>
    <w:basedOn w:val="10"/>
    <w:link w:val="3"/>
    <w:semiHidden/>
    <w:uiPriority w:val="99"/>
    <w:rPr>
      <w:rFonts w:ascii="宋体" w:eastAsia="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0563A8-9158-4301-A948-62EB06ACA11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66</Pages>
  <Words>3790</Words>
  <Characters>21607</Characters>
  <Lines>180</Lines>
  <Paragraphs>50</Paragraphs>
  <TotalTime>0</TotalTime>
  <ScaleCrop>false</ScaleCrop>
  <LinksUpToDate>false</LinksUpToDate>
  <CharactersWithSpaces>25347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2019-12-24T02:32:00Z</dcterms:created>
  <dc:creator>lenovo</dc:creator>
  <cp:lastModifiedBy>tf</cp:lastModifiedBy>
  <cp:lastPrinted>2019-12-27T02:38:00Z</cp:lastPrinted>
  <dcterms:modified xsi:type="dcterms:W3CDTF">2021-02-03T09:27:32Z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