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提案线索分类</w:t>
      </w:r>
    </w:p>
    <w:p>
      <w:pPr>
        <w:spacing w:line="500" w:lineRule="exact"/>
        <w:jc w:val="center"/>
        <w:rPr>
          <w:rFonts w:ascii="方正楷体简体" w:eastAsia="方正楷体简体" w:cs="Times New Roman"/>
          <w:sz w:val="32"/>
          <w:szCs w:val="32"/>
        </w:rPr>
      </w:pP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w:t>
      </w:r>
      <w:r>
        <w:rPr>
          <w:rFonts w:hint="eastAsia" w:ascii="方正仿宋简体" w:hAnsi="仿宋" w:eastAsia="方正仿宋简体" w:cs="方正仿宋简体"/>
          <w:color w:val="000000"/>
          <w:sz w:val="32"/>
          <w:szCs w:val="32"/>
        </w:rPr>
        <w:t>、关于推动项目建设，加快建设“中优”典范区建设的建议…</w:t>
      </w:r>
      <w:r>
        <w:rPr>
          <w:rFonts w:ascii="Times New Roman" w:hAnsi="Times New Roman" w:eastAsia="方正仿宋简体" w:cs="Times New Roman"/>
          <w:color w:val="000000"/>
          <w:sz w:val="32"/>
          <w:szCs w:val="32"/>
        </w:rPr>
        <w:t>1</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w:t>
      </w:r>
      <w:r>
        <w:rPr>
          <w:rFonts w:hint="eastAsia" w:ascii="方正仿宋简体" w:hAnsi="仿宋" w:eastAsia="方正仿宋简体" w:cs="方正仿宋简体"/>
          <w:color w:val="000000"/>
          <w:sz w:val="32"/>
          <w:szCs w:val="32"/>
        </w:rPr>
        <w:t>、关于提升集聚区产业承载能力的建议…………………………</w:t>
      </w:r>
      <w:r>
        <w:rPr>
          <w:rFonts w:ascii="Times New Roman" w:hAnsi="Times New Roman" w:eastAsia="方正仿宋简体" w:cs="Times New Roman"/>
          <w:color w:val="000000"/>
          <w:sz w:val="32"/>
          <w:szCs w:val="32"/>
        </w:rPr>
        <w:t>2</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w:t>
      </w:r>
      <w:r>
        <w:rPr>
          <w:rFonts w:hint="eastAsia" w:ascii="方正仿宋简体" w:hAnsi="仿宋" w:eastAsia="方正仿宋简体" w:cs="方正仿宋简体"/>
          <w:color w:val="000000"/>
          <w:sz w:val="32"/>
          <w:szCs w:val="32"/>
        </w:rPr>
        <w:t>、关于加快成华区孵化毕业企业承接载体建设的建议…………</w:t>
      </w:r>
      <w:r>
        <w:rPr>
          <w:rFonts w:ascii="Times New Roman" w:hAnsi="Times New Roman" w:eastAsia="方正仿宋简体" w:cs="Times New Roman"/>
          <w:color w:val="000000"/>
          <w:sz w:val="32"/>
          <w:szCs w:val="32"/>
        </w:rPr>
        <w:t>4</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w:t>
      </w:r>
      <w:r>
        <w:rPr>
          <w:rFonts w:hint="eastAsia" w:ascii="方正仿宋简体" w:hAnsi="仿宋" w:eastAsia="方正仿宋简体" w:cs="方正仿宋简体"/>
          <w:color w:val="000000"/>
          <w:sz w:val="32"/>
          <w:szCs w:val="32"/>
        </w:rPr>
        <w:t>、关于对招商引资企业落地加强跟踪的建议……………………</w:t>
      </w:r>
      <w:r>
        <w:rPr>
          <w:rFonts w:ascii="Times New Roman" w:hAnsi="Times New Roman" w:eastAsia="方正仿宋简体" w:cs="Times New Roman"/>
          <w:color w:val="000000"/>
          <w:sz w:val="32"/>
          <w:szCs w:val="32"/>
        </w:rPr>
        <w:t>5</w:t>
      </w:r>
    </w:p>
    <w:p>
      <w:pPr>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sz w:val="32"/>
          <w:szCs w:val="32"/>
        </w:rPr>
        <w:t>5</w:t>
      </w:r>
      <w:r>
        <w:rPr>
          <w:rFonts w:hint="eastAsia" w:ascii="方正仿宋简体" w:hAnsi="仿宋" w:eastAsia="方正仿宋简体" w:cs="方正仿宋简体"/>
          <w:color w:val="000000"/>
          <w:sz w:val="32"/>
          <w:szCs w:val="32"/>
        </w:rPr>
        <w:t>、关于对获得知识产权贯标认证的企业给予资助的建议………</w:t>
      </w:r>
      <w:r>
        <w:rPr>
          <w:rFonts w:ascii="Times New Roman" w:hAnsi="Times New Roman" w:eastAsia="方正仿宋简体" w:cs="Times New Roman"/>
          <w:color w:val="000000"/>
          <w:sz w:val="32"/>
          <w:szCs w:val="32"/>
        </w:rPr>
        <w:t>6</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6</w:t>
      </w:r>
      <w:r>
        <w:rPr>
          <w:rFonts w:hint="eastAsia" w:ascii="方正仿宋简体" w:hAnsi="仿宋" w:eastAsia="方正仿宋简体" w:cs="方正仿宋简体"/>
          <w:color w:val="000000"/>
          <w:sz w:val="32"/>
          <w:szCs w:val="32"/>
        </w:rPr>
        <w:t>、关于开展成华区乙级写字楼、专业特色楼宇认定工作的建议……………………………………………………………………</w:t>
      </w:r>
      <w:r>
        <w:rPr>
          <w:rFonts w:ascii="Times New Roman" w:hAnsi="Times New Roman" w:eastAsia="方正仿宋简体" w:cs="Times New Roman"/>
          <w:color w:val="000000"/>
          <w:sz w:val="32"/>
          <w:szCs w:val="32"/>
        </w:rPr>
        <w:t>7</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7</w:t>
      </w:r>
      <w:r>
        <w:rPr>
          <w:rFonts w:hint="eastAsia" w:ascii="方正仿宋简体" w:hAnsi="仿宋" w:eastAsia="方正仿宋简体" w:cs="方正仿宋简体"/>
          <w:color w:val="000000"/>
          <w:sz w:val="32"/>
          <w:szCs w:val="32"/>
        </w:rPr>
        <w:t>、关于加快建设环成都理工大学知识经济圈的建议……………</w:t>
      </w:r>
      <w:r>
        <w:rPr>
          <w:rFonts w:ascii="Times New Roman" w:hAnsi="Times New Roman" w:eastAsia="方正仿宋简体" w:cs="Times New Roman"/>
          <w:color w:val="000000"/>
          <w:sz w:val="32"/>
          <w:szCs w:val="32"/>
        </w:rPr>
        <w:t>8</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8</w:t>
      </w:r>
      <w:r>
        <w:rPr>
          <w:rFonts w:hint="eastAsia" w:ascii="方正仿宋简体" w:hAnsi="仿宋" w:eastAsia="方正仿宋简体" w:cs="方正仿宋简体"/>
          <w:color w:val="000000"/>
          <w:sz w:val="32"/>
          <w:szCs w:val="32"/>
        </w:rPr>
        <w:t>、关于利用环电子科大国家级示范基地推进成华区电子商务工作的建议………………………………………………………………</w:t>
      </w:r>
      <w:r>
        <w:rPr>
          <w:rFonts w:ascii="Times New Roman" w:hAnsi="Times New Roman" w:eastAsia="方正仿宋简体" w:cs="Times New Roman"/>
          <w:color w:val="000000"/>
          <w:sz w:val="32"/>
          <w:szCs w:val="32"/>
        </w:rPr>
        <w:t>9</w:t>
      </w:r>
    </w:p>
    <w:p>
      <w:pPr>
        <w:jc w:val="distribute"/>
        <w:rPr>
          <w:rFonts w:ascii="方正仿宋简体" w:eastAsia="方正仿宋简体" w:cs="Times New Roman"/>
          <w:color w:val="000000"/>
          <w:sz w:val="32"/>
          <w:szCs w:val="32"/>
        </w:rPr>
      </w:pPr>
      <w:r>
        <w:rPr>
          <w:rFonts w:ascii="Times New Roman" w:hAnsi="Times New Roman" w:eastAsia="方正仿宋简体" w:cs="Times New Roman"/>
          <w:color w:val="000000"/>
          <w:sz w:val="32"/>
          <w:szCs w:val="32"/>
          <w:shd w:val="clear" w:color="auto" w:fill="FFFFFF"/>
        </w:rPr>
        <w:t>9</w:t>
      </w:r>
      <w:r>
        <w:rPr>
          <w:rFonts w:hint="eastAsia" w:ascii="方正仿宋简体" w:hAnsi="仿宋" w:eastAsia="方正仿宋简体" w:cs="方正仿宋简体"/>
          <w:color w:val="000000"/>
          <w:sz w:val="32"/>
          <w:szCs w:val="32"/>
          <w:shd w:val="clear" w:color="auto" w:fill="FFFFFF"/>
        </w:rPr>
        <w:t>、关于加快我区餐饮业发展的建议………………………………</w:t>
      </w:r>
      <w:r>
        <w:rPr>
          <w:rFonts w:ascii="Times New Roman" w:hAnsi="Times New Roman" w:eastAsia="方正仿宋简体" w:cs="Times New Roman"/>
          <w:color w:val="000000"/>
          <w:sz w:val="32"/>
          <w:szCs w:val="32"/>
          <w:shd w:val="clear" w:color="auto" w:fill="FFFFFF"/>
        </w:rPr>
        <w:t>11</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10</w:t>
      </w:r>
      <w:r>
        <w:rPr>
          <w:rFonts w:hint="eastAsia" w:ascii="方正仿宋简体" w:hAnsi="仿宋" w:eastAsia="方正仿宋简体" w:cs="方正仿宋简体"/>
          <w:color w:val="000000"/>
          <w:sz w:val="32"/>
          <w:szCs w:val="32"/>
        </w:rPr>
        <w:t>、关于加强</w:t>
      </w:r>
      <w:r>
        <w:rPr>
          <w:rFonts w:ascii="Times New Roman" w:hAnsi="Times New Roman" w:eastAsia="方正仿宋简体" w:cs="Times New Roman"/>
          <w:color w:val="000000"/>
          <w:sz w:val="32"/>
          <w:szCs w:val="32"/>
        </w:rPr>
        <w:t>R</w:t>
      </w:r>
      <w:r>
        <w:rPr>
          <w:rFonts w:ascii="方正仿宋简体" w:hAnsi="仿宋" w:eastAsia="方正仿宋简体" w:cs="方正仿宋简体"/>
          <w:color w:val="000000"/>
          <w:sz w:val="32"/>
          <w:szCs w:val="32"/>
        </w:rPr>
        <w:t>&amp;</w:t>
      </w:r>
      <w:r>
        <w:rPr>
          <w:rFonts w:ascii="Times New Roman" w:hAnsi="Times New Roman" w:eastAsia="方正仿宋简体" w:cs="Times New Roman"/>
          <w:color w:val="000000"/>
          <w:sz w:val="32"/>
          <w:szCs w:val="32"/>
        </w:rPr>
        <w:t>D</w:t>
      </w:r>
      <w:r>
        <w:rPr>
          <w:rFonts w:hint="eastAsia" w:ascii="方正仿宋简体" w:hAnsi="仿宋" w:eastAsia="方正仿宋简体" w:cs="方正仿宋简体"/>
          <w:color w:val="000000"/>
          <w:sz w:val="32"/>
          <w:szCs w:val="32"/>
        </w:rPr>
        <w:t>经费支出统计工作的建议……………………</w:t>
      </w:r>
      <w:r>
        <w:rPr>
          <w:rFonts w:ascii="Times New Roman" w:hAnsi="Times New Roman" w:eastAsia="方正仿宋简体" w:cs="Times New Roman"/>
          <w:color w:val="000000"/>
          <w:sz w:val="32"/>
          <w:szCs w:val="32"/>
        </w:rPr>
        <w:t>13</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11</w:t>
      </w:r>
      <w:r>
        <w:rPr>
          <w:rFonts w:hint="eastAsia" w:ascii="方正仿宋简体" w:hAnsi="仿宋" w:eastAsia="方正仿宋简体" w:cs="方正仿宋简体"/>
          <w:color w:val="000000"/>
          <w:sz w:val="32"/>
          <w:szCs w:val="32"/>
        </w:rPr>
        <w:t>、关于加快熊猫大道景观打造的建议…………………………</w:t>
      </w:r>
      <w:r>
        <w:rPr>
          <w:rFonts w:ascii="Times New Roman" w:hAnsi="Times New Roman" w:eastAsia="方正仿宋简体" w:cs="Times New Roman"/>
          <w:color w:val="000000"/>
          <w:sz w:val="32"/>
          <w:szCs w:val="32"/>
        </w:rPr>
        <w:t>14</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12</w:t>
      </w:r>
      <w:r>
        <w:rPr>
          <w:rFonts w:hint="eastAsia" w:ascii="方正仿宋简体" w:hAnsi="仿宋" w:eastAsia="方正仿宋简体" w:cs="方正仿宋简体"/>
          <w:color w:val="000000"/>
          <w:sz w:val="32"/>
          <w:szCs w:val="32"/>
        </w:rPr>
        <w:t>、关于加快推进成华区锦城绿道建设的建议…………………</w:t>
      </w:r>
      <w:r>
        <w:rPr>
          <w:rFonts w:ascii="Times New Roman" w:hAnsi="Times New Roman" w:eastAsia="方正仿宋简体" w:cs="Times New Roman"/>
          <w:color w:val="000000"/>
          <w:sz w:val="32"/>
          <w:szCs w:val="32"/>
        </w:rPr>
        <w:t>15</w:t>
      </w:r>
    </w:p>
    <w:p>
      <w:pPr>
        <w:jc w:val="distribute"/>
        <w:rPr>
          <w:rFonts w:ascii="方正仿宋简体" w:hAnsi="仿宋" w:eastAsia="方正仿宋简体" w:cs="Times New Roman"/>
          <w:color w:val="000000"/>
          <w:sz w:val="32"/>
          <w:szCs w:val="32"/>
          <w:shd w:val="clear" w:color="auto" w:fill="FFFFFF"/>
        </w:rPr>
      </w:pPr>
      <w:r>
        <w:rPr>
          <w:rFonts w:ascii="Times New Roman" w:hAnsi="Times New Roman" w:eastAsia="方正仿宋简体" w:cs="Times New Roman"/>
          <w:color w:val="000000"/>
          <w:sz w:val="32"/>
          <w:szCs w:val="32"/>
        </w:rPr>
        <w:t>13</w:t>
      </w:r>
      <w:r>
        <w:rPr>
          <w:rFonts w:hint="eastAsia" w:ascii="方正仿宋简体" w:hAnsi="仿宋" w:eastAsia="方正仿宋简体" w:cs="方正仿宋简体"/>
          <w:color w:val="000000"/>
          <w:sz w:val="32"/>
          <w:szCs w:val="32"/>
        </w:rPr>
        <w:t>、关于尽快启动“双店西四路”建设的建议…………………</w:t>
      </w:r>
      <w:r>
        <w:rPr>
          <w:rFonts w:ascii="Times New Roman" w:hAnsi="Times New Roman" w:eastAsia="方正仿宋简体" w:cs="Times New Roman"/>
          <w:color w:val="000000"/>
          <w:sz w:val="32"/>
          <w:szCs w:val="32"/>
        </w:rPr>
        <w:t>16</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14</w:t>
      </w:r>
      <w:r>
        <w:rPr>
          <w:rFonts w:hint="eastAsia" w:ascii="方正仿宋简体" w:hAnsi="仿宋" w:eastAsia="方正仿宋简体" w:cs="方正仿宋简体"/>
          <w:color w:val="000000"/>
          <w:sz w:val="32"/>
          <w:szCs w:val="32"/>
        </w:rPr>
        <w:t>、关于加快玉双路东延线改造工程的建议……………………</w:t>
      </w:r>
      <w:r>
        <w:rPr>
          <w:rFonts w:ascii="Times New Roman" w:hAnsi="Times New Roman" w:eastAsia="方正仿宋简体" w:cs="Times New Roman"/>
          <w:color w:val="000000"/>
          <w:sz w:val="32"/>
          <w:szCs w:val="32"/>
        </w:rPr>
        <w:t>17</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15</w:t>
      </w:r>
      <w:r>
        <w:rPr>
          <w:rFonts w:hint="eastAsia" w:ascii="方正仿宋简体" w:hAnsi="仿宋" w:eastAsia="方正仿宋简体" w:cs="方正仿宋简体"/>
          <w:color w:val="000000"/>
          <w:sz w:val="32"/>
          <w:szCs w:val="32"/>
        </w:rPr>
        <w:t>、关于修建龙树路下穿成渝铁路隧道的建议…………………</w:t>
      </w:r>
      <w:r>
        <w:rPr>
          <w:rFonts w:ascii="Times New Roman" w:hAnsi="Times New Roman" w:eastAsia="方正仿宋简体" w:cs="Times New Roman"/>
          <w:color w:val="000000"/>
          <w:sz w:val="32"/>
          <w:szCs w:val="32"/>
        </w:rPr>
        <w:t>18</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16</w:t>
      </w:r>
      <w:r>
        <w:rPr>
          <w:rFonts w:hint="eastAsia" w:ascii="方正仿宋简体" w:hAnsi="仿宋" w:eastAsia="方正仿宋简体" w:cs="方正仿宋简体"/>
          <w:color w:val="000000"/>
          <w:sz w:val="32"/>
          <w:szCs w:val="32"/>
        </w:rPr>
        <w:t>、关于增设成绵立交上下行匝道的建议………………………</w:t>
      </w:r>
      <w:r>
        <w:rPr>
          <w:rFonts w:ascii="Times New Roman" w:hAnsi="Times New Roman" w:eastAsia="方正仿宋简体" w:cs="Times New Roman"/>
          <w:color w:val="000000"/>
          <w:sz w:val="32"/>
          <w:szCs w:val="32"/>
        </w:rPr>
        <w:t>19</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17</w:t>
      </w:r>
      <w:r>
        <w:rPr>
          <w:rFonts w:hint="eastAsia" w:ascii="方正仿宋简体" w:hAnsi="仿宋" w:eastAsia="方正仿宋简体" w:cs="方正仿宋简体"/>
          <w:color w:val="000000"/>
          <w:sz w:val="32"/>
          <w:szCs w:val="32"/>
        </w:rPr>
        <w:t>、关于尽快启动青龙路（成绵高架底层）亮化工程的建议…</w:t>
      </w:r>
      <w:r>
        <w:rPr>
          <w:rFonts w:ascii="Times New Roman" w:hAnsi="Times New Roman" w:eastAsia="方正仿宋简体" w:cs="Times New Roman"/>
          <w:color w:val="000000"/>
          <w:sz w:val="32"/>
          <w:szCs w:val="32"/>
        </w:rPr>
        <w:t>20</w:t>
      </w:r>
    </w:p>
    <w:p>
      <w:pPr>
        <w:jc w:val="distribute"/>
        <w:rPr>
          <w:rFonts w:ascii="方正仿宋简体" w:eastAsia="方正仿宋简体" w:cs="Times New Roman"/>
          <w:color w:val="000000"/>
          <w:sz w:val="32"/>
          <w:szCs w:val="32"/>
        </w:rPr>
      </w:pPr>
      <w:r>
        <w:pict>
          <v:rect id="_x0000_s1026" o:spid="_x0000_s1026" o:spt="1" style="position:absolute;left:0pt;margin-left:391.95pt;margin-top:27.75pt;height:28.95pt;width:50.25pt;z-index:251659264;mso-width-relative:page;mso-height-relative:page;" stroked="t" coordsize="21600,21600">
            <v:path/>
            <v:fill focussize="0,0"/>
            <v:stroke color="#FFFFFF"/>
            <v:imagedata o:title=""/>
            <o:lock v:ext="edit"/>
          </v:rect>
        </w:pict>
      </w:r>
      <w:r>
        <w:rPr>
          <w:rFonts w:ascii="Times New Roman" w:hAnsi="Times New Roman" w:eastAsia="方正仿宋简体" w:cs="Times New Roman"/>
          <w:color w:val="000000"/>
          <w:sz w:val="32"/>
          <w:szCs w:val="32"/>
        </w:rPr>
        <w:t>18</w:t>
      </w:r>
      <w:r>
        <w:rPr>
          <w:rFonts w:hint="eastAsia" w:ascii="方正仿宋简体" w:hAnsi="仿宋" w:eastAsia="方正仿宋简体" w:cs="方正仿宋简体"/>
          <w:color w:val="000000"/>
          <w:sz w:val="32"/>
          <w:szCs w:val="32"/>
        </w:rPr>
        <w:t>、关于尽快在成绵高架桥与东林二路交汇处增设落地匝道的建议……………………………………………………………………</w:t>
      </w:r>
      <w:r>
        <w:rPr>
          <w:rFonts w:ascii="Times New Roman" w:hAnsi="Times New Roman" w:eastAsia="方正仿宋简体" w:cs="Times New Roman"/>
          <w:color w:val="000000"/>
          <w:sz w:val="32"/>
          <w:szCs w:val="32"/>
        </w:rPr>
        <w:t>21</w:t>
      </w:r>
    </w:p>
    <w:p>
      <w:pPr>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19</w:t>
      </w:r>
      <w:r>
        <w:rPr>
          <w:rFonts w:hint="eastAsia" w:ascii="方正仿宋简体" w:hAnsi="仿宋" w:eastAsia="方正仿宋简体" w:cs="方正仿宋简体"/>
          <w:color w:val="000000"/>
          <w:kern w:val="0"/>
          <w:sz w:val="32"/>
          <w:szCs w:val="32"/>
        </w:rPr>
        <w:t>、关于城市房屋拆除安全管理的建议…………………………</w:t>
      </w:r>
      <w:r>
        <w:rPr>
          <w:rFonts w:ascii="Times New Roman" w:hAnsi="Times New Roman" w:eastAsia="方正仿宋简体" w:cs="Times New Roman"/>
          <w:color w:val="000000"/>
          <w:kern w:val="0"/>
          <w:sz w:val="32"/>
          <w:szCs w:val="32"/>
        </w:rPr>
        <w:t>23</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20</w:t>
      </w:r>
      <w:r>
        <w:rPr>
          <w:rFonts w:hint="eastAsia" w:ascii="方正仿宋简体" w:hAnsi="仿宋" w:eastAsia="方正仿宋简体" w:cs="方正仿宋简体"/>
          <w:color w:val="000000"/>
          <w:sz w:val="32"/>
          <w:szCs w:val="32"/>
        </w:rPr>
        <w:t>、关于加大拆迁安置小区管理的建议…………………………</w:t>
      </w:r>
      <w:r>
        <w:rPr>
          <w:rFonts w:ascii="Times New Roman" w:hAnsi="Times New Roman" w:eastAsia="方正仿宋简体" w:cs="Times New Roman"/>
          <w:color w:val="000000"/>
          <w:sz w:val="32"/>
          <w:szCs w:val="32"/>
        </w:rPr>
        <w:t>24</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21</w:t>
      </w:r>
      <w:r>
        <w:rPr>
          <w:rFonts w:hint="eastAsia" w:ascii="方正仿宋简体" w:hAnsi="仿宋" w:eastAsia="方正仿宋简体" w:cs="方正仿宋简体"/>
          <w:color w:val="000000"/>
          <w:sz w:val="32"/>
          <w:szCs w:val="32"/>
        </w:rPr>
        <w:t>、关于进一步加强大气污染防治的建议………………………</w:t>
      </w:r>
      <w:r>
        <w:rPr>
          <w:rFonts w:ascii="Times New Roman" w:hAnsi="Times New Roman" w:eastAsia="方正仿宋简体" w:cs="Times New Roman"/>
          <w:color w:val="000000"/>
          <w:sz w:val="32"/>
          <w:szCs w:val="32"/>
        </w:rPr>
        <w:t>26</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22</w:t>
      </w:r>
      <w:r>
        <w:rPr>
          <w:rFonts w:hint="eastAsia" w:ascii="方正仿宋简体" w:hAnsi="仿宋" w:eastAsia="方正仿宋简体" w:cs="方正仿宋简体"/>
          <w:color w:val="000000"/>
          <w:sz w:val="32"/>
          <w:szCs w:val="32"/>
        </w:rPr>
        <w:t>、关于加强农村散排污水治理的提案…………………………</w:t>
      </w:r>
      <w:r>
        <w:rPr>
          <w:rFonts w:ascii="Times New Roman" w:hAnsi="Times New Roman" w:eastAsia="方正仿宋简体" w:cs="Times New Roman"/>
          <w:color w:val="000000"/>
          <w:sz w:val="32"/>
          <w:szCs w:val="32"/>
        </w:rPr>
        <w:t>27</w:t>
      </w:r>
    </w:p>
    <w:p>
      <w:pPr>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sz w:val="32"/>
          <w:szCs w:val="32"/>
        </w:rPr>
        <w:t>23</w:t>
      </w:r>
      <w:r>
        <w:rPr>
          <w:rFonts w:hint="eastAsia" w:ascii="方正仿宋简体" w:hAnsi="仿宋" w:eastAsia="方正仿宋简体" w:cs="方正仿宋简体"/>
          <w:color w:val="000000"/>
          <w:sz w:val="32"/>
          <w:szCs w:val="32"/>
        </w:rPr>
        <w:t>、关于取消双桥子立交桥下露天卡拉</w:t>
      </w:r>
      <w:r>
        <w:rPr>
          <w:rFonts w:ascii="Times New Roman" w:hAnsi="Times New Roman" w:eastAsia="方正仿宋简体" w:cs="Times New Roman"/>
          <w:color w:val="000000"/>
          <w:sz w:val="32"/>
          <w:szCs w:val="32"/>
        </w:rPr>
        <w:t>OK</w:t>
      </w:r>
      <w:r>
        <w:rPr>
          <w:rFonts w:hint="eastAsia" w:ascii="方正仿宋简体" w:hAnsi="仿宋" w:eastAsia="方正仿宋简体" w:cs="方正仿宋简体"/>
          <w:color w:val="000000"/>
          <w:sz w:val="32"/>
          <w:szCs w:val="32"/>
        </w:rPr>
        <w:t>的建议……………</w:t>
      </w:r>
      <w:r>
        <w:rPr>
          <w:rFonts w:ascii="Times New Roman" w:hAnsi="Times New Roman" w:eastAsia="方正仿宋简体" w:cs="Times New Roman"/>
          <w:color w:val="000000"/>
          <w:sz w:val="32"/>
          <w:szCs w:val="32"/>
        </w:rPr>
        <w:t>28</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24</w:t>
      </w:r>
      <w:r>
        <w:rPr>
          <w:rFonts w:hint="eastAsia" w:ascii="方正仿宋简体" w:hAnsi="仿宋" w:eastAsia="方正仿宋简体" w:cs="方正仿宋简体"/>
          <w:color w:val="000000"/>
          <w:sz w:val="32"/>
          <w:szCs w:val="32"/>
        </w:rPr>
        <w:t>、关于移除建和路路中间电杆的建议…………………………</w:t>
      </w:r>
      <w:r>
        <w:rPr>
          <w:rFonts w:ascii="Times New Roman" w:hAnsi="Times New Roman" w:eastAsia="方正仿宋简体" w:cs="Times New Roman"/>
          <w:color w:val="000000"/>
          <w:sz w:val="32"/>
          <w:szCs w:val="32"/>
        </w:rPr>
        <w:t>29</w:t>
      </w:r>
    </w:p>
    <w:p>
      <w:pPr>
        <w:jc w:val="distribute"/>
        <w:rPr>
          <w:rFonts w:ascii="方正仿宋简体" w:hAnsi="仿宋" w:eastAsia="方正仿宋简体" w:cs="Times New Roman"/>
          <w:b/>
          <w:bCs/>
          <w:color w:val="000000"/>
          <w:sz w:val="32"/>
          <w:szCs w:val="32"/>
        </w:rPr>
      </w:pPr>
      <w:r>
        <w:rPr>
          <w:rFonts w:ascii="Times New Roman" w:hAnsi="Times New Roman" w:eastAsia="方正仿宋简体" w:cs="Times New Roman"/>
          <w:color w:val="000000"/>
          <w:sz w:val="32"/>
          <w:szCs w:val="32"/>
        </w:rPr>
        <w:t>25</w:t>
      </w:r>
      <w:r>
        <w:rPr>
          <w:rFonts w:hint="eastAsia" w:ascii="方正仿宋简体" w:hAnsi="仿宋" w:eastAsia="方正仿宋简体" w:cs="方正仿宋简体"/>
          <w:color w:val="000000"/>
          <w:sz w:val="32"/>
          <w:szCs w:val="32"/>
        </w:rPr>
        <w:t>、关于龙潭场镇一线市政道路验收移交的建议………………</w:t>
      </w:r>
      <w:r>
        <w:rPr>
          <w:rFonts w:ascii="Times New Roman" w:hAnsi="Times New Roman" w:eastAsia="方正仿宋简体" w:cs="Times New Roman"/>
          <w:color w:val="000000"/>
          <w:sz w:val="32"/>
          <w:szCs w:val="32"/>
        </w:rPr>
        <w:t>30</w:t>
      </w:r>
    </w:p>
    <w:p>
      <w:pPr>
        <w:pStyle w:val="5"/>
        <w:spacing w:before="0" w:beforeAutospacing="0" w:after="0" w:afterAutospacing="0"/>
        <w:jc w:val="distribute"/>
        <w:rPr>
          <w:rFonts w:ascii="方正仿宋简体" w:hAnsi="仿宋" w:cs="Times New Roman"/>
          <w:color w:val="000000"/>
          <w:sz w:val="32"/>
          <w:szCs w:val="32"/>
        </w:rPr>
      </w:pPr>
      <w:r>
        <w:rPr>
          <w:rFonts w:ascii="Times New Roman" w:hAnsi="Times New Roman" w:cs="Times New Roman"/>
          <w:color w:val="000000"/>
          <w:sz w:val="32"/>
          <w:szCs w:val="32"/>
        </w:rPr>
        <w:t>26</w:t>
      </w:r>
      <w:r>
        <w:rPr>
          <w:rFonts w:hint="eastAsia" w:ascii="方正仿宋简体" w:hAnsi="仿宋" w:cs="方正仿宋简体"/>
          <w:color w:val="000000"/>
          <w:sz w:val="32"/>
          <w:szCs w:val="32"/>
        </w:rPr>
        <w:t>、关于加强大健康产业发展的建议……………………………</w:t>
      </w:r>
      <w:r>
        <w:rPr>
          <w:rFonts w:ascii="Times New Roman" w:hAnsi="Times New Roman" w:cs="Times New Roman"/>
          <w:color w:val="000000"/>
          <w:sz w:val="32"/>
          <w:szCs w:val="32"/>
        </w:rPr>
        <w:t>31</w:t>
      </w:r>
    </w:p>
    <w:p>
      <w:pPr>
        <w:pStyle w:val="5"/>
        <w:spacing w:before="0" w:beforeAutospacing="0" w:after="0" w:afterAutospacing="0"/>
        <w:jc w:val="distribute"/>
        <w:rPr>
          <w:rFonts w:ascii="方正仿宋简体" w:hAnsi="仿宋" w:cs="Times New Roman"/>
          <w:color w:val="000000"/>
          <w:sz w:val="32"/>
          <w:szCs w:val="32"/>
        </w:rPr>
      </w:pPr>
      <w:r>
        <w:rPr>
          <w:rFonts w:ascii="Times New Roman" w:hAnsi="Times New Roman" w:cs="Times New Roman"/>
          <w:color w:val="000000"/>
          <w:sz w:val="32"/>
          <w:szCs w:val="32"/>
        </w:rPr>
        <w:t>27</w:t>
      </w:r>
      <w:r>
        <w:rPr>
          <w:rFonts w:hint="eastAsia" w:ascii="方正仿宋简体" w:hAnsi="仿宋" w:cs="方正仿宋简体"/>
          <w:color w:val="000000"/>
          <w:sz w:val="32"/>
          <w:szCs w:val="32"/>
        </w:rPr>
        <w:t>、关于规范医院就诊卡发放管理的建议………………………</w:t>
      </w:r>
      <w:r>
        <w:rPr>
          <w:rFonts w:ascii="Times New Roman" w:hAnsi="Times New Roman" w:cs="Times New Roman"/>
          <w:color w:val="000000"/>
          <w:sz w:val="32"/>
          <w:szCs w:val="32"/>
        </w:rPr>
        <w:t>32</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28</w:t>
      </w:r>
      <w:r>
        <w:rPr>
          <w:rFonts w:hint="eastAsia" w:ascii="方正仿宋简体" w:hAnsi="仿宋" w:eastAsia="方正仿宋简体" w:cs="方正仿宋简体"/>
          <w:color w:val="000000"/>
          <w:sz w:val="32"/>
          <w:szCs w:val="32"/>
        </w:rPr>
        <w:t>、关于进一步加强计划生育特殊家庭扶助的建议……………</w:t>
      </w:r>
      <w:r>
        <w:rPr>
          <w:rFonts w:ascii="Times New Roman" w:hAnsi="Times New Roman" w:eastAsia="方正仿宋简体" w:cs="Times New Roman"/>
          <w:color w:val="000000"/>
          <w:sz w:val="32"/>
          <w:szCs w:val="32"/>
        </w:rPr>
        <w:t>34</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29</w:t>
      </w:r>
      <w:r>
        <w:rPr>
          <w:rFonts w:hint="eastAsia" w:ascii="方正仿宋简体" w:hAnsi="仿宋" w:eastAsia="方正仿宋简体" w:cs="方正仿宋简体"/>
          <w:color w:val="000000"/>
          <w:sz w:val="32"/>
          <w:szCs w:val="32"/>
        </w:rPr>
        <w:t>、关于提升成华区就业创业工作质量的建议…………………</w:t>
      </w:r>
      <w:r>
        <w:rPr>
          <w:rFonts w:ascii="Times New Roman" w:hAnsi="Times New Roman" w:eastAsia="方正仿宋简体" w:cs="Times New Roman"/>
          <w:color w:val="000000"/>
          <w:sz w:val="32"/>
          <w:szCs w:val="32"/>
        </w:rPr>
        <w:t>36</w:t>
      </w:r>
    </w:p>
    <w:p>
      <w:pPr>
        <w:jc w:val="distribute"/>
        <w:rPr>
          <w:rFonts w:ascii="方正仿宋简体" w:eastAsia="方正仿宋简体" w:cs="Times New Roman"/>
          <w:color w:val="000000"/>
          <w:sz w:val="32"/>
          <w:szCs w:val="32"/>
        </w:rPr>
      </w:pPr>
      <w:r>
        <w:rPr>
          <w:rFonts w:ascii="Times New Roman" w:hAnsi="Times New Roman" w:eastAsia="方正仿宋简体" w:cs="Times New Roman"/>
          <w:color w:val="000000"/>
          <w:sz w:val="32"/>
          <w:szCs w:val="32"/>
        </w:rPr>
        <w:t>30</w:t>
      </w:r>
      <w:r>
        <w:rPr>
          <w:rFonts w:hint="eastAsia" w:ascii="方正仿宋简体" w:hAnsi="仿宋" w:eastAsia="方正仿宋简体" w:cs="方正仿宋简体"/>
          <w:color w:val="000000"/>
          <w:sz w:val="32"/>
          <w:szCs w:val="32"/>
        </w:rPr>
        <w:t>、关于加大龙潭社区卫生服务中心投入的建议………………</w:t>
      </w:r>
      <w:r>
        <w:rPr>
          <w:rFonts w:ascii="Times New Roman" w:hAnsi="Times New Roman" w:eastAsia="方正仿宋简体" w:cs="Times New Roman"/>
          <w:color w:val="000000"/>
          <w:sz w:val="32"/>
          <w:szCs w:val="32"/>
        </w:rPr>
        <w:t>37</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31</w:t>
      </w:r>
      <w:r>
        <w:rPr>
          <w:rFonts w:hint="eastAsia" w:ascii="方正仿宋简体" w:hAnsi="仿宋" w:eastAsia="方正仿宋简体" w:cs="方正仿宋简体"/>
          <w:color w:val="000000"/>
          <w:sz w:val="32"/>
          <w:szCs w:val="32"/>
        </w:rPr>
        <w:t>、关于对文德巷</w:t>
      </w:r>
      <w:r>
        <w:rPr>
          <w:rFonts w:ascii="Times New Roman" w:hAnsi="Times New Roman" w:eastAsia="方正仿宋简体" w:cs="Times New Roman"/>
          <w:color w:val="000000"/>
          <w:sz w:val="32"/>
          <w:szCs w:val="32"/>
        </w:rPr>
        <w:t>42</w:t>
      </w:r>
      <w:r>
        <w:rPr>
          <w:rFonts w:hint="eastAsia" w:ascii="方正仿宋简体" w:hAnsi="仿宋" w:eastAsia="方正仿宋简体" w:cs="方正仿宋简体"/>
          <w:color w:val="000000"/>
          <w:sz w:val="32"/>
          <w:szCs w:val="32"/>
        </w:rPr>
        <w:t>路终点站搬迁的建议……………………</w:t>
      </w:r>
      <w:r>
        <w:rPr>
          <w:rFonts w:ascii="Times New Roman" w:hAnsi="Times New Roman" w:eastAsia="方正仿宋简体" w:cs="Times New Roman"/>
          <w:color w:val="000000"/>
          <w:sz w:val="32"/>
          <w:szCs w:val="32"/>
        </w:rPr>
        <w:t>39</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pacing w:val="-6"/>
          <w:sz w:val="32"/>
          <w:szCs w:val="32"/>
        </w:rPr>
        <w:t>32</w:t>
      </w:r>
      <w:r>
        <w:rPr>
          <w:rFonts w:hint="eastAsia" w:ascii="方正仿宋简体" w:hAnsi="仿宋" w:eastAsia="方正仿宋简体" w:cs="方正仿宋简体"/>
          <w:color w:val="000000"/>
          <w:spacing w:val="-6"/>
          <w:sz w:val="32"/>
          <w:szCs w:val="32"/>
        </w:rPr>
        <w:t>、关于在人民塘社区范围内增设便民菜市场的建议……………</w:t>
      </w:r>
      <w:r>
        <w:rPr>
          <w:rFonts w:ascii="Times New Roman" w:hAnsi="Times New Roman" w:eastAsia="方正仿宋简体" w:cs="Times New Roman"/>
          <w:color w:val="000000"/>
          <w:spacing w:val="-6"/>
          <w:sz w:val="32"/>
          <w:szCs w:val="32"/>
        </w:rPr>
        <w:t>40</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33</w:t>
      </w:r>
      <w:r>
        <w:rPr>
          <w:rFonts w:hint="eastAsia" w:ascii="方正仿宋简体" w:hAnsi="仿宋" w:eastAsia="方正仿宋简体" w:cs="方正仿宋简体"/>
          <w:color w:val="000000"/>
          <w:sz w:val="32"/>
          <w:szCs w:val="32"/>
        </w:rPr>
        <w:t>、关于把针织一厂片区纳入棚户区改造的建议………………</w:t>
      </w:r>
      <w:r>
        <w:rPr>
          <w:rFonts w:ascii="Times New Roman" w:hAnsi="Times New Roman" w:eastAsia="方正仿宋简体" w:cs="Times New Roman"/>
          <w:color w:val="000000"/>
          <w:sz w:val="32"/>
          <w:szCs w:val="32"/>
        </w:rPr>
        <w:t>41</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34</w:t>
      </w:r>
      <w:r>
        <w:rPr>
          <w:rFonts w:hint="eastAsia" w:ascii="方正仿宋简体" w:hAnsi="仿宋" w:eastAsia="方正仿宋简体" w:cs="方正仿宋简体"/>
          <w:color w:val="000000"/>
          <w:sz w:val="32"/>
          <w:szCs w:val="32"/>
        </w:rPr>
        <w:t>、关于把双桥路北片区纳入棚户区改造的建议………………</w:t>
      </w:r>
      <w:r>
        <w:rPr>
          <w:rFonts w:ascii="Times New Roman" w:hAnsi="Times New Roman" w:eastAsia="方正仿宋简体" w:cs="Times New Roman"/>
          <w:color w:val="000000"/>
          <w:sz w:val="32"/>
          <w:szCs w:val="32"/>
        </w:rPr>
        <w:t>42</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35</w:t>
      </w:r>
      <w:r>
        <w:rPr>
          <w:rFonts w:hint="eastAsia" w:ascii="方正仿宋简体" w:hAnsi="仿宋" w:eastAsia="方正仿宋简体" w:cs="方正仿宋简体"/>
          <w:color w:val="000000"/>
          <w:sz w:val="32"/>
          <w:szCs w:val="32"/>
        </w:rPr>
        <w:t>、关于尽快启动建设路</w:t>
      </w:r>
      <w:r>
        <w:rPr>
          <w:rFonts w:ascii="Times New Roman" w:hAnsi="Times New Roman" w:eastAsia="方正仿宋简体" w:cs="Times New Roman"/>
          <w:color w:val="000000"/>
          <w:sz w:val="32"/>
          <w:szCs w:val="32"/>
        </w:rPr>
        <w:t>71</w:t>
      </w:r>
      <w:r>
        <w:rPr>
          <w:rFonts w:hint="eastAsia" w:ascii="方正仿宋简体" w:hAnsi="仿宋" w:eastAsia="方正仿宋简体" w:cs="方正仿宋简体"/>
          <w:color w:val="000000"/>
          <w:sz w:val="32"/>
          <w:szCs w:val="32"/>
        </w:rPr>
        <w:t>号院拆迁改造的建议……………</w:t>
      </w:r>
      <w:r>
        <w:rPr>
          <w:rFonts w:ascii="Times New Roman" w:hAnsi="Times New Roman" w:eastAsia="方正仿宋简体" w:cs="Times New Roman"/>
          <w:color w:val="000000"/>
          <w:sz w:val="32"/>
          <w:szCs w:val="32"/>
        </w:rPr>
        <w:t>43</w:t>
      </w:r>
    </w:p>
    <w:p>
      <w:pPr>
        <w:pStyle w:val="2"/>
        <w:spacing w:before="0" w:beforeAutospacing="0" w:after="0" w:afterAutospacing="0"/>
        <w:jc w:val="distribute"/>
        <w:rPr>
          <w:rFonts w:ascii="方正仿宋简体" w:hAnsi="仿宋" w:cs="Times New Roman"/>
          <w:b w:val="0"/>
          <w:bCs w:val="0"/>
          <w:color w:val="000000"/>
          <w:sz w:val="32"/>
          <w:szCs w:val="32"/>
        </w:rPr>
      </w:pPr>
      <w:r>
        <w:rPr>
          <w:rFonts w:ascii="Times New Roman" w:hAnsi="Times New Roman" w:cs="Times New Roman"/>
          <w:b w:val="0"/>
          <w:bCs w:val="0"/>
          <w:color w:val="000000"/>
          <w:sz w:val="32"/>
          <w:szCs w:val="32"/>
        </w:rPr>
        <w:t>36</w:t>
      </w:r>
      <w:r>
        <w:rPr>
          <w:rFonts w:hint="eastAsia" w:ascii="方正仿宋简体" w:hAnsi="仿宋" w:cs="方正仿宋简体"/>
          <w:b w:val="0"/>
          <w:bCs w:val="0"/>
          <w:color w:val="000000"/>
          <w:sz w:val="32"/>
          <w:szCs w:val="32"/>
        </w:rPr>
        <w:t>、关于尽快办理“新山复郡”一期拆迁安置房产权问题的建议……………………………………………………………………</w:t>
      </w:r>
      <w:r>
        <w:rPr>
          <w:rFonts w:ascii="Times New Roman" w:hAnsi="Times New Roman" w:cs="Times New Roman"/>
          <w:b w:val="0"/>
          <w:bCs w:val="0"/>
          <w:color w:val="000000"/>
          <w:sz w:val="32"/>
          <w:szCs w:val="32"/>
        </w:rPr>
        <w:t>45</w:t>
      </w:r>
    </w:p>
    <w:p>
      <w:pPr>
        <w:pStyle w:val="2"/>
        <w:spacing w:before="0" w:beforeAutospacing="0" w:after="0" w:afterAutospacing="0"/>
        <w:jc w:val="distribute"/>
        <w:rPr>
          <w:rFonts w:ascii="方正仿宋简体" w:hAnsi="仿宋" w:cs="Times New Roman"/>
          <w:b w:val="0"/>
          <w:bCs w:val="0"/>
          <w:color w:val="000000"/>
          <w:sz w:val="32"/>
          <w:szCs w:val="32"/>
        </w:rPr>
      </w:pPr>
      <w:r>
        <w:rPr>
          <w:rFonts w:ascii="Times New Roman" w:hAnsi="Times New Roman" w:cs="Times New Roman"/>
          <w:b w:val="0"/>
          <w:bCs w:val="0"/>
          <w:color w:val="000000"/>
          <w:sz w:val="32"/>
          <w:szCs w:val="32"/>
        </w:rPr>
        <w:t>37</w:t>
      </w:r>
      <w:r>
        <w:rPr>
          <w:rFonts w:hint="eastAsia" w:ascii="方正仿宋简体" w:hAnsi="仿宋" w:cs="方正仿宋简体"/>
          <w:b w:val="0"/>
          <w:bCs w:val="0"/>
          <w:color w:val="000000"/>
          <w:sz w:val="32"/>
          <w:szCs w:val="32"/>
        </w:rPr>
        <w:t>、关于二仙桥仙韵二路尽快通车的建议………………………</w:t>
      </w:r>
      <w:r>
        <w:rPr>
          <w:rFonts w:ascii="Times New Roman" w:hAnsi="Times New Roman" w:cs="Times New Roman"/>
          <w:b w:val="0"/>
          <w:bCs w:val="0"/>
          <w:color w:val="000000"/>
          <w:sz w:val="32"/>
          <w:szCs w:val="32"/>
        </w:rPr>
        <w:t>46</w:t>
      </w:r>
    </w:p>
    <w:p>
      <w:pPr>
        <w:pStyle w:val="2"/>
        <w:spacing w:before="0" w:beforeAutospacing="0" w:after="0" w:afterAutospacing="0"/>
        <w:jc w:val="distribute"/>
        <w:rPr>
          <w:rFonts w:ascii="方正仿宋简体" w:hAnsi="仿宋" w:cs="Times New Roman"/>
          <w:b w:val="0"/>
          <w:bCs w:val="0"/>
          <w:color w:val="000000"/>
          <w:sz w:val="32"/>
          <w:szCs w:val="32"/>
        </w:rPr>
      </w:pPr>
      <w:r>
        <w:rPr>
          <w:rFonts w:ascii="Times New Roman" w:hAnsi="Times New Roman" w:cs="Times New Roman"/>
          <w:b w:val="0"/>
          <w:bCs w:val="0"/>
          <w:color w:val="000000"/>
          <w:sz w:val="32"/>
          <w:szCs w:val="32"/>
        </w:rPr>
        <w:t>38</w:t>
      </w:r>
      <w:r>
        <w:rPr>
          <w:rFonts w:hint="eastAsia" w:ascii="方正仿宋简体" w:hAnsi="仿宋" w:cs="方正仿宋简体"/>
          <w:b w:val="0"/>
          <w:bCs w:val="0"/>
          <w:color w:val="000000"/>
          <w:sz w:val="32"/>
          <w:szCs w:val="32"/>
        </w:rPr>
        <w:t>、关于推动大龙潭片区地铁线路实施的建议…………………</w:t>
      </w:r>
      <w:r>
        <w:rPr>
          <w:rFonts w:ascii="Times New Roman" w:hAnsi="Times New Roman" w:cs="Times New Roman"/>
          <w:b w:val="0"/>
          <w:bCs w:val="0"/>
          <w:color w:val="000000"/>
          <w:sz w:val="32"/>
          <w:szCs w:val="32"/>
        </w:rPr>
        <w:t>47</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39</w:t>
      </w:r>
      <w:r>
        <w:rPr>
          <w:rFonts w:hint="eastAsia" w:ascii="方正仿宋简体" w:hAnsi="仿宋" w:eastAsia="方正仿宋简体" w:cs="方正仿宋简体"/>
          <w:color w:val="000000"/>
          <w:sz w:val="32"/>
          <w:szCs w:val="32"/>
        </w:rPr>
        <w:t>、关于加快二仙桥周边生活配套设施建设的建议……………</w:t>
      </w:r>
      <w:r>
        <w:rPr>
          <w:rFonts w:ascii="Times New Roman" w:hAnsi="Times New Roman" w:eastAsia="方正仿宋简体" w:cs="Times New Roman"/>
          <w:color w:val="000000"/>
          <w:sz w:val="32"/>
          <w:szCs w:val="32"/>
        </w:rPr>
        <w:t>48</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pacing w:val="-6"/>
          <w:sz w:val="32"/>
          <w:szCs w:val="32"/>
        </w:rPr>
        <w:t>40</w:t>
      </w:r>
      <w:r>
        <w:rPr>
          <w:rFonts w:hint="eastAsia" w:ascii="方正仿宋简体" w:hAnsi="仿宋" w:eastAsia="方正仿宋简体" w:cs="方正仿宋简体"/>
          <w:color w:val="000000"/>
          <w:spacing w:val="-6"/>
          <w:sz w:val="32"/>
          <w:szCs w:val="32"/>
        </w:rPr>
        <w:t>、关于</w:t>
      </w:r>
      <w:r>
        <w:rPr>
          <w:rFonts w:ascii="Times New Roman" w:hAnsi="Times New Roman" w:eastAsia="方正仿宋简体" w:cs="Times New Roman"/>
          <w:color w:val="000000"/>
          <w:spacing w:val="-6"/>
          <w:sz w:val="32"/>
          <w:szCs w:val="32"/>
        </w:rPr>
        <w:t>101</w:t>
      </w:r>
      <w:r>
        <w:rPr>
          <w:rFonts w:hint="eastAsia" w:ascii="方正仿宋简体" w:hAnsi="仿宋" w:eastAsia="方正仿宋简体" w:cs="方正仿宋简体"/>
          <w:color w:val="000000"/>
          <w:spacing w:val="-6"/>
          <w:sz w:val="32"/>
          <w:szCs w:val="32"/>
        </w:rPr>
        <w:t>仓库片区涉及金童年幼儿园搬迁事宜的工作建议…</w:t>
      </w:r>
      <w:r>
        <w:rPr>
          <w:rFonts w:ascii="Times New Roman" w:hAnsi="Times New Roman" w:eastAsia="方正仿宋简体" w:cs="Times New Roman"/>
          <w:color w:val="000000"/>
          <w:spacing w:val="-6"/>
          <w:sz w:val="32"/>
          <w:szCs w:val="32"/>
        </w:rPr>
        <w:t>49</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41</w:t>
      </w:r>
      <w:r>
        <w:rPr>
          <w:rFonts w:hint="eastAsia" w:ascii="方正仿宋简体" w:hAnsi="仿宋" w:eastAsia="方正仿宋简体" w:cs="方正仿宋简体"/>
          <w:color w:val="000000"/>
          <w:sz w:val="32"/>
          <w:szCs w:val="32"/>
        </w:rPr>
        <w:t>、关于加快“圣、关、崔”统征项目完成收尾工作的建议…</w:t>
      </w:r>
      <w:r>
        <w:rPr>
          <w:rFonts w:ascii="Times New Roman" w:hAnsi="Times New Roman" w:eastAsia="方正仿宋简体" w:cs="Times New Roman"/>
          <w:color w:val="000000"/>
          <w:sz w:val="32"/>
          <w:szCs w:val="32"/>
        </w:rPr>
        <w:t>50</w:t>
      </w:r>
    </w:p>
    <w:p>
      <w:pPr>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42</w:t>
      </w:r>
      <w:r>
        <w:rPr>
          <w:rFonts w:hint="eastAsia" w:ascii="方正仿宋简体" w:hAnsi="仿宋" w:eastAsia="方正仿宋简体" w:cs="方正仿宋简体"/>
          <w:color w:val="000000"/>
          <w:kern w:val="0"/>
          <w:sz w:val="32"/>
          <w:szCs w:val="32"/>
        </w:rPr>
        <w:t>、关于加强我区社会信用体系建设的建议……………………</w:t>
      </w:r>
      <w:r>
        <w:rPr>
          <w:rFonts w:ascii="Times New Roman" w:hAnsi="Times New Roman" w:eastAsia="方正仿宋简体" w:cs="Times New Roman"/>
          <w:color w:val="000000"/>
          <w:kern w:val="0"/>
          <w:sz w:val="32"/>
          <w:szCs w:val="32"/>
        </w:rPr>
        <w:t>51</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43</w:t>
      </w:r>
      <w:r>
        <w:rPr>
          <w:rFonts w:hint="eastAsia" w:ascii="方正仿宋简体" w:hAnsi="仿宋" w:eastAsia="方正仿宋简体" w:cs="方正仿宋简体"/>
          <w:color w:val="000000"/>
          <w:sz w:val="32"/>
          <w:szCs w:val="32"/>
        </w:rPr>
        <w:t>、关于“中优”工作政策的建议………………………………</w:t>
      </w:r>
      <w:r>
        <w:rPr>
          <w:rFonts w:ascii="Times New Roman" w:hAnsi="Times New Roman" w:eastAsia="方正仿宋简体" w:cs="Times New Roman"/>
          <w:color w:val="000000"/>
          <w:sz w:val="32"/>
          <w:szCs w:val="32"/>
        </w:rPr>
        <w:t>53</w:t>
      </w:r>
    </w:p>
    <w:p>
      <w:pPr>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44</w:t>
      </w:r>
      <w:r>
        <w:rPr>
          <w:rFonts w:hint="eastAsia" w:ascii="方正仿宋简体" w:hAnsi="仿宋" w:eastAsia="方正仿宋简体" w:cs="方正仿宋简体"/>
          <w:color w:val="000000"/>
          <w:kern w:val="0"/>
          <w:sz w:val="32"/>
          <w:szCs w:val="32"/>
        </w:rPr>
        <w:t>、关于加快我区文化产业发展的建议…………………………</w:t>
      </w:r>
      <w:r>
        <w:rPr>
          <w:rFonts w:ascii="Times New Roman" w:hAnsi="Times New Roman" w:eastAsia="方正仿宋简体" w:cs="Times New Roman"/>
          <w:color w:val="000000"/>
          <w:kern w:val="0"/>
          <w:sz w:val="32"/>
          <w:szCs w:val="32"/>
        </w:rPr>
        <w:t>54</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45</w:t>
      </w:r>
      <w:r>
        <w:rPr>
          <w:rFonts w:hint="eastAsia" w:ascii="方正仿宋简体" w:hAnsi="仿宋" w:eastAsia="方正仿宋简体" w:cs="方正仿宋简体"/>
          <w:color w:val="000000"/>
          <w:sz w:val="32"/>
          <w:szCs w:val="32"/>
        </w:rPr>
        <w:t>、关于加大我区音乐产业聚集发展力度的</w:t>
      </w:r>
      <w:r>
        <w:rPr>
          <w:rFonts w:hint="eastAsia" w:ascii="方正仿宋简体" w:hAnsi="仿宋" w:eastAsia="方正仿宋简体" w:cs="方正仿宋简体"/>
          <w:color w:val="000000"/>
          <w:kern w:val="0"/>
          <w:sz w:val="32"/>
          <w:szCs w:val="32"/>
        </w:rPr>
        <w:t>建议………………</w:t>
      </w:r>
      <w:r>
        <w:rPr>
          <w:rFonts w:ascii="Times New Roman" w:hAnsi="Times New Roman" w:eastAsia="方正仿宋简体" w:cs="Times New Roman"/>
          <w:color w:val="000000"/>
          <w:kern w:val="0"/>
          <w:sz w:val="32"/>
          <w:szCs w:val="32"/>
        </w:rPr>
        <w:t>56</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46</w:t>
      </w:r>
      <w:r>
        <w:rPr>
          <w:rFonts w:hint="eastAsia" w:ascii="方正仿宋简体" w:hAnsi="仿宋" w:eastAsia="方正仿宋简体" w:cs="方正仿宋简体"/>
          <w:color w:val="000000"/>
          <w:sz w:val="32"/>
          <w:szCs w:val="32"/>
        </w:rPr>
        <w:t>、关于科学合理划分功能区职能的建议………………………</w:t>
      </w:r>
      <w:r>
        <w:rPr>
          <w:rFonts w:ascii="Times New Roman" w:hAnsi="Times New Roman" w:eastAsia="方正仿宋简体" w:cs="Times New Roman"/>
          <w:color w:val="000000"/>
          <w:sz w:val="32"/>
          <w:szCs w:val="32"/>
        </w:rPr>
        <w:t>57</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47</w:t>
      </w:r>
      <w:r>
        <w:rPr>
          <w:rFonts w:hint="eastAsia" w:ascii="方正仿宋简体" w:hAnsi="仿宋" w:eastAsia="方正仿宋简体" w:cs="方正仿宋简体"/>
          <w:color w:val="000000"/>
          <w:sz w:val="32"/>
          <w:szCs w:val="32"/>
        </w:rPr>
        <w:t>、关于优化政府购买社会组织服务推进社区治理的建议……</w:t>
      </w:r>
      <w:r>
        <w:rPr>
          <w:rFonts w:ascii="Times New Roman" w:hAnsi="Times New Roman" w:eastAsia="方正仿宋简体" w:cs="Times New Roman"/>
          <w:color w:val="000000"/>
          <w:sz w:val="32"/>
          <w:szCs w:val="32"/>
        </w:rPr>
        <w:t>58</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48</w:t>
      </w:r>
      <w:r>
        <w:rPr>
          <w:rFonts w:hint="eastAsia" w:ascii="方正仿宋简体" w:hAnsi="仿宋" w:eastAsia="方正仿宋简体" w:cs="方正仿宋简体"/>
          <w:color w:val="000000"/>
          <w:sz w:val="32"/>
          <w:szCs w:val="32"/>
        </w:rPr>
        <w:t>、加快推动全区政务“大数据”建设的建议…………………</w:t>
      </w:r>
      <w:r>
        <w:rPr>
          <w:rFonts w:ascii="Times New Roman" w:hAnsi="Times New Roman" w:eastAsia="方正仿宋简体" w:cs="Times New Roman"/>
          <w:color w:val="000000"/>
          <w:sz w:val="32"/>
          <w:szCs w:val="32"/>
        </w:rPr>
        <w:t>59</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kern w:val="0"/>
          <w:sz w:val="32"/>
          <w:szCs w:val="32"/>
        </w:rPr>
        <w:t>49</w:t>
      </w:r>
      <w:r>
        <w:rPr>
          <w:rFonts w:hint="eastAsia" w:ascii="方正仿宋简体" w:hAnsi="仿宋" w:eastAsia="方正仿宋简体" w:cs="方正仿宋简体"/>
          <w:color w:val="000000"/>
          <w:kern w:val="0"/>
          <w:sz w:val="32"/>
          <w:szCs w:val="32"/>
        </w:rPr>
        <w:t>、关于</w:t>
      </w:r>
      <w:r>
        <w:rPr>
          <w:rFonts w:hint="eastAsia" w:ascii="方正仿宋简体" w:hAnsi="仿宋" w:eastAsia="方正仿宋简体" w:cs="方正仿宋简体"/>
          <w:color w:val="000000"/>
          <w:sz w:val="32"/>
          <w:szCs w:val="32"/>
        </w:rPr>
        <w:t>整合政府职能部门数据</w:t>
      </w:r>
      <w:r>
        <w:rPr>
          <w:rFonts w:hint="eastAsia" w:ascii="方正仿宋简体" w:hAnsi="仿宋" w:eastAsia="方正仿宋简体" w:cs="方正仿宋简体"/>
          <w:color w:val="000000"/>
          <w:kern w:val="0"/>
          <w:sz w:val="32"/>
          <w:szCs w:val="32"/>
        </w:rPr>
        <w:t>资源</w:t>
      </w:r>
      <w:r>
        <w:rPr>
          <w:rFonts w:hint="eastAsia" w:ascii="方正仿宋简体" w:hAnsi="仿宋" w:eastAsia="方正仿宋简体" w:cs="方正仿宋简体"/>
          <w:color w:val="000000"/>
          <w:sz w:val="32"/>
          <w:szCs w:val="32"/>
        </w:rPr>
        <w:t>，提高政务服务效率的建议……………………………………………………………………</w:t>
      </w:r>
      <w:r>
        <w:rPr>
          <w:rFonts w:ascii="Times New Roman" w:hAnsi="Times New Roman" w:eastAsia="方正仿宋简体" w:cs="Times New Roman"/>
          <w:color w:val="000000"/>
          <w:sz w:val="32"/>
          <w:szCs w:val="32"/>
        </w:rPr>
        <w:t>60</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50</w:t>
      </w:r>
      <w:r>
        <w:rPr>
          <w:rFonts w:hint="eastAsia" w:ascii="方正仿宋简体" w:hAnsi="仿宋" w:eastAsia="方正仿宋简体" w:cs="方正仿宋简体"/>
          <w:color w:val="000000"/>
          <w:sz w:val="32"/>
          <w:szCs w:val="32"/>
        </w:rPr>
        <w:t>、关于建立成华区信息数据中心的建议………………………</w:t>
      </w:r>
      <w:r>
        <w:rPr>
          <w:rFonts w:ascii="Times New Roman" w:hAnsi="Times New Roman" w:eastAsia="方正仿宋简体" w:cs="Times New Roman"/>
          <w:color w:val="000000"/>
          <w:sz w:val="32"/>
          <w:szCs w:val="32"/>
        </w:rPr>
        <w:t>61</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51</w:t>
      </w:r>
      <w:r>
        <w:rPr>
          <w:rFonts w:hint="eastAsia" w:ascii="方正仿宋简体" w:hAnsi="仿宋" w:eastAsia="方正仿宋简体" w:cs="方正仿宋简体"/>
          <w:color w:val="000000"/>
          <w:sz w:val="32"/>
          <w:szCs w:val="32"/>
        </w:rPr>
        <w:t>、关于建设横桥社区智慧养老云平台系统的建议……………</w:t>
      </w:r>
      <w:r>
        <w:rPr>
          <w:rFonts w:ascii="Times New Roman" w:hAnsi="Times New Roman" w:eastAsia="方正仿宋简体" w:cs="Times New Roman"/>
          <w:color w:val="000000"/>
          <w:sz w:val="32"/>
          <w:szCs w:val="32"/>
        </w:rPr>
        <w:t>62</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52</w:t>
      </w:r>
      <w:r>
        <w:rPr>
          <w:rFonts w:hint="eastAsia" w:ascii="方正仿宋简体" w:hAnsi="仿宋" w:eastAsia="方正仿宋简体" w:cs="方正仿宋简体"/>
          <w:color w:val="000000"/>
          <w:sz w:val="32"/>
          <w:szCs w:val="32"/>
        </w:rPr>
        <w:t>、关于独立设置区政府安委会办公室的建议…………………</w:t>
      </w:r>
      <w:r>
        <w:rPr>
          <w:rFonts w:ascii="Times New Roman" w:hAnsi="Times New Roman" w:eastAsia="方正仿宋简体" w:cs="Times New Roman"/>
          <w:color w:val="000000"/>
          <w:sz w:val="32"/>
          <w:szCs w:val="32"/>
        </w:rPr>
        <w:t>63</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53</w:t>
      </w:r>
      <w:r>
        <w:rPr>
          <w:rFonts w:hint="eastAsia" w:ascii="方正仿宋简体" w:hAnsi="仿宋" w:eastAsia="方正仿宋简体" w:cs="方正仿宋简体"/>
          <w:color w:val="000000"/>
          <w:sz w:val="32"/>
          <w:szCs w:val="32"/>
        </w:rPr>
        <w:t>、关于加强城管执法力量的建议………………………………</w:t>
      </w:r>
      <w:r>
        <w:rPr>
          <w:rFonts w:ascii="Times New Roman" w:hAnsi="Times New Roman" w:eastAsia="方正仿宋简体" w:cs="Times New Roman"/>
          <w:color w:val="000000"/>
          <w:sz w:val="32"/>
          <w:szCs w:val="32"/>
        </w:rPr>
        <w:t>64</w:t>
      </w:r>
    </w:p>
    <w:p>
      <w:pPr>
        <w:jc w:val="distribute"/>
        <w:rPr>
          <w:rFonts w:ascii="方正仿宋简体" w:hAnsi="仿宋" w:eastAsia="方正仿宋简体" w:cs="Times New Roman"/>
          <w:b/>
          <w:bCs/>
          <w:color w:val="000000"/>
          <w:sz w:val="32"/>
          <w:szCs w:val="32"/>
        </w:rPr>
      </w:pPr>
      <w:r>
        <w:rPr>
          <w:rFonts w:ascii="Times New Roman" w:hAnsi="Times New Roman" w:eastAsia="方正仿宋简体" w:cs="Times New Roman"/>
          <w:color w:val="000000"/>
          <w:sz w:val="32"/>
          <w:szCs w:val="32"/>
        </w:rPr>
        <w:t>54</w:t>
      </w:r>
      <w:r>
        <w:rPr>
          <w:rFonts w:hint="eastAsia" w:ascii="方正仿宋简体" w:hAnsi="仿宋" w:eastAsia="方正仿宋简体" w:cs="方正仿宋简体"/>
          <w:color w:val="000000"/>
          <w:sz w:val="32"/>
          <w:szCs w:val="32"/>
        </w:rPr>
        <w:t>、关于加强城管执法装备的建议………………………………</w:t>
      </w:r>
      <w:r>
        <w:rPr>
          <w:rFonts w:ascii="Times New Roman" w:hAnsi="Times New Roman" w:eastAsia="方正仿宋简体" w:cs="Times New Roman"/>
          <w:color w:val="000000"/>
          <w:sz w:val="32"/>
          <w:szCs w:val="32"/>
        </w:rPr>
        <w:t>65</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55</w:t>
      </w:r>
      <w:r>
        <w:rPr>
          <w:rFonts w:hint="eastAsia" w:ascii="方正仿宋简体" w:hAnsi="仿宋" w:eastAsia="方正仿宋简体" w:cs="方正仿宋简体"/>
          <w:color w:val="000000"/>
          <w:sz w:val="32"/>
          <w:szCs w:val="32"/>
        </w:rPr>
        <w:t>、关于加强基层安全生产监察执法力量的建议………………</w:t>
      </w:r>
      <w:r>
        <w:rPr>
          <w:rFonts w:ascii="Times New Roman" w:hAnsi="Times New Roman" w:eastAsia="方正仿宋简体" w:cs="Times New Roman"/>
          <w:color w:val="000000"/>
          <w:sz w:val="32"/>
          <w:szCs w:val="32"/>
        </w:rPr>
        <w:t>66</w:t>
      </w:r>
    </w:p>
    <w:p>
      <w:pPr>
        <w:widowControl/>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56</w:t>
      </w:r>
      <w:r>
        <w:rPr>
          <w:rFonts w:hint="eastAsia" w:ascii="方正仿宋简体" w:hAnsi="仿宋" w:eastAsia="方正仿宋简体" w:cs="方正仿宋简体"/>
          <w:color w:val="000000"/>
          <w:sz w:val="32"/>
          <w:szCs w:val="32"/>
        </w:rPr>
        <w:t>、关于街道便民服务中心人员统一管理的建议………………</w:t>
      </w:r>
      <w:r>
        <w:rPr>
          <w:rFonts w:ascii="Times New Roman" w:hAnsi="Times New Roman" w:eastAsia="方正仿宋简体" w:cs="Times New Roman"/>
          <w:color w:val="000000"/>
          <w:sz w:val="32"/>
          <w:szCs w:val="32"/>
        </w:rPr>
        <w:t>68</w:t>
      </w:r>
    </w:p>
    <w:p>
      <w:pPr>
        <w:widowControl/>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sz w:val="32"/>
          <w:szCs w:val="32"/>
        </w:rPr>
        <w:t>57</w:t>
      </w:r>
      <w:r>
        <w:rPr>
          <w:rFonts w:hint="eastAsia" w:ascii="方正仿宋简体" w:hAnsi="仿宋" w:eastAsia="方正仿宋简体" w:cs="方正仿宋简体"/>
          <w:color w:val="000000"/>
          <w:sz w:val="32"/>
          <w:szCs w:val="32"/>
        </w:rPr>
        <w:t>、关于解决工业遗产点位权属办理问题的</w:t>
      </w:r>
      <w:r>
        <w:rPr>
          <w:rFonts w:hint="eastAsia" w:ascii="方正仿宋简体" w:hAnsi="仿宋" w:eastAsia="方正仿宋简体" w:cs="方正仿宋简体"/>
          <w:color w:val="000000"/>
          <w:kern w:val="0"/>
          <w:sz w:val="32"/>
          <w:szCs w:val="32"/>
        </w:rPr>
        <w:t>建议………………</w:t>
      </w:r>
      <w:r>
        <w:rPr>
          <w:rFonts w:ascii="Times New Roman" w:hAnsi="Times New Roman" w:eastAsia="方正仿宋简体" w:cs="Times New Roman"/>
          <w:color w:val="000000"/>
          <w:kern w:val="0"/>
          <w:sz w:val="32"/>
          <w:szCs w:val="32"/>
        </w:rPr>
        <w:t>70</w:t>
      </w:r>
    </w:p>
    <w:p>
      <w:pPr>
        <w:widowControl/>
        <w:jc w:val="distribute"/>
        <w:rPr>
          <w:rFonts w:ascii="方正仿宋简体" w:hAnsi="仿宋" w:eastAsia="方正仿宋简体" w:cs="Times New Roman"/>
          <w:color w:val="000000"/>
          <w:kern w:val="0"/>
          <w:sz w:val="32"/>
          <w:szCs w:val="32"/>
        </w:rPr>
      </w:pPr>
      <w:r>
        <w:rPr>
          <w:rFonts w:ascii="Times New Roman" w:hAnsi="Times New Roman" w:eastAsia="方正仿宋简体" w:cs="Times New Roman"/>
          <w:color w:val="000000"/>
          <w:sz w:val="32"/>
          <w:szCs w:val="32"/>
        </w:rPr>
        <w:t>58</w:t>
      </w:r>
      <w:r>
        <w:rPr>
          <w:rFonts w:hint="eastAsia" w:ascii="方正仿宋简体" w:hAnsi="仿宋" w:eastAsia="方正仿宋简体" w:cs="方正仿宋简体"/>
          <w:color w:val="000000"/>
          <w:sz w:val="32"/>
          <w:szCs w:val="32"/>
        </w:rPr>
        <w:t>、关于土地置换整合的建议……………………………………</w:t>
      </w:r>
      <w:r>
        <w:rPr>
          <w:rFonts w:ascii="Times New Roman" w:hAnsi="Times New Roman" w:eastAsia="方正仿宋简体" w:cs="Times New Roman"/>
          <w:color w:val="000000"/>
          <w:sz w:val="32"/>
          <w:szCs w:val="32"/>
        </w:rPr>
        <w:t>71</w:t>
      </w:r>
    </w:p>
    <w:p>
      <w:pPr>
        <w:jc w:val="distribute"/>
        <w:rPr>
          <w:rFonts w:ascii="方正仿宋简体" w:hAnsi="仿宋" w:eastAsia="方正仿宋简体" w:cs="Times New Roman"/>
          <w:color w:val="000000"/>
          <w:sz w:val="32"/>
          <w:szCs w:val="32"/>
        </w:rPr>
      </w:pPr>
      <w:r>
        <w:pict>
          <v:rect id="_x0000_s1028" o:spid="_x0000_s1028" o:spt="1" style="position:absolute;left:0pt;margin-left:381.9pt;margin-top:28.95pt;height:28.95pt;width:60.3pt;z-index:251657216;mso-width-relative:page;mso-height-relative:page;" stroked="t" coordsize="21600,21600">
            <v:path/>
            <v:fill focussize="0,0"/>
            <v:stroke color="#FFFFFF"/>
            <v:imagedata o:title=""/>
            <o:lock v:ext="edit"/>
          </v:rect>
        </w:pict>
      </w:r>
      <w:r>
        <w:rPr>
          <w:rFonts w:ascii="Times New Roman" w:hAnsi="Times New Roman" w:eastAsia="方正仿宋简体" w:cs="Times New Roman"/>
          <w:color w:val="000000"/>
          <w:sz w:val="32"/>
          <w:szCs w:val="32"/>
        </w:rPr>
        <w:t>59</w:t>
      </w:r>
      <w:r>
        <w:rPr>
          <w:rFonts w:hint="eastAsia" w:ascii="方正仿宋简体" w:hAnsi="仿宋" w:eastAsia="方正仿宋简体" w:cs="方正仿宋简体"/>
          <w:color w:val="000000"/>
          <w:sz w:val="32"/>
          <w:szCs w:val="32"/>
        </w:rPr>
        <w:t>、关于规范街道通信电缆布局的建议…………………………</w:t>
      </w:r>
      <w:r>
        <w:rPr>
          <w:rFonts w:ascii="Times New Roman" w:hAnsi="Times New Roman" w:eastAsia="方正仿宋简体" w:cs="Times New Roman"/>
          <w:color w:val="000000"/>
          <w:sz w:val="32"/>
          <w:szCs w:val="32"/>
        </w:rPr>
        <w:t>72</w:t>
      </w:r>
    </w:p>
    <w:p>
      <w:pPr>
        <w:jc w:val="distribute"/>
        <w:rPr>
          <w:rFonts w:ascii="方正仿宋简体" w:hAnsi="仿宋" w:eastAsia="方正仿宋简体" w:cs="Times New Roman"/>
          <w:color w:val="000000"/>
          <w:sz w:val="32"/>
          <w:szCs w:val="32"/>
        </w:rPr>
      </w:pPr>
      <w:r>
        <w:rPr>
          <w:rFonts w:ascii="Times New Roman" w:hAnsi="Times New Roman" w:eastAsia="方正仿宋简体" w:cs="Times New Roman"/>
          <w:color w:val="000000"/>
          <w:sz w:val="32"/>
          <w:szCs w:val="32"/>
        </w:rPr>
        <w:t>60</w:t>
      </w:r>
      <w:r>
        <w:rPr>
          <w:rFonts w:hint="eastAsia" w:ascii="方正仿宋简体" w:hAnsi="仿宋" w:eastAsia="方正仿宋简体" w:cs="方正仿宋简体"/>
          <w:color w:val="000000"/>
          <w:sz w:val="32"/>
          <w:szCs w:val="32"/>
        </w:rPr>
        <w:t>、关于加快促进凤凰山将军碑片区控制性详细规划尽快落地的建议…………………………………………………………………</w:t>
      </w:r>
      <w:r>
        <w:rPr>
          <w:rFonts w:ascii="Times New Roman" w:hAnsi="Times New Roman" w:eastAsia="方正仿宋简体" w:cs="Times New Roman"/>
          <w:color w:val="000000"/>
          <w:sz w:val="32"/>
          <w:szCs w:val="32"/>
        </w:rPr>
        <w:t>74</w:t>
      </w:r>
    </w:p>
    <w:p>
      <w:pPr>
        <w:jc w:val="distribute"/>
        <w:rPr>
          <w:rFonts w:ascii="方正仿宋简体" w:eastAsia="方正仿宋简体" w:cs="Times New Roman"/>
          <w:color w:val="000000"/>
          <w:sz w:val="32"/>
          <w:szCs w:val="32"/>
        </w:rPr>
      </w:pPr>
      <w:r>
        <w:rPr>
          <w:rFonts w:ascii="Times New Roman" w:hAnsi="Times New Roman" w:eastAsia="方正仿宋简体" w:cs="Times New Roman"/>
          <w:color w:val="000000"/>
          <w:sz w:val="32"/>
          <w:szCs w:val="32"/>
        </w:rPr>
        <w:t>61</w:t>
      </w:r>
      <w:r>
        <w:rPr>
          <w:rFonts w:hint="eastAsia" w:ascii="方正仿宋简体" w:hAnsi="仿宋" w:eastAsia="方正仿宋简体" w:cs="方正仿宋简体"/>
          <w:color w:val="000000"/>
          <w:sz w:val="32"/>
          <w:szCs w:val="32"/>
        </w:rPr>
        <w:t>、关于加强环卫基础设施建设的建议…………………………</w:t>
      </w:r>
      <w:r>
        <w:rPr>
          <w:rFonts w:ascii="Times New Roman" w:hAnsi="Times New Roman" w:eastAsia="方正仿宋简体" w:cs="Times New Roman"/>
          <w:color w:val="000000"/>
          <w:sz w:val="32"/>
          <w:szCs w:val="32"/>
        </w:rPr>
        <w:t>76</w:t>
      </w: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622" w:firstLineChars="200"/>
        <w:rPr>
          <w:rFonts w:ascii="方正黑体简体" w:eastAsia="方正黑体简体" w:cs="Times New Roman"/>
          <w:sz w:val="32"/>
          <w:szCs w:val="32"/>
        </w:rPr>
      </w:pPr>
    </w:p>
    <w:p>
      <w:pPr>
        <w:ind w:firstLine="402" w:firstLineChars="200"/>
        <w:rPr>
          <w:rFonts w:ascii="方正黑体简体" w:eastAsia="方正黑体简体" w:cs="Times New Roman"/>
          <w:sz w:val="32"/>
          <w:szCs w:val="32"/>
        </w:rPr>
      </w:pPr>
      <w:r>
        <w:pict>
          <v:rect id="_x0000_s1029" o:spid="_x0000_s1029" o:spt="1" style="position:absolute;left:0pt;margin-left:-10.05pt;margin-top:202.65pt;height:28.95pt;width:70.35pt;z-index:251656192;mso-width-relative:page;mso-height-relative:page;" stroked="t" coordsize="21600,21600">
            <v:path/>
            <v:fill focussize="0,0"/>
            <v:stroke color="#FFFFFF"/>
            <v:imagedata o:title=""/>
            <o:lock v:ext="edit"/>
          </v:rect>
        </w:pict>
      </w:r>
    </w:p>
    <w:p>
      <w:pPr>
        <w:ind w:firstLine="622" w:firstLineChars="200"/>
        <w:rPr>
          <w:rFonts w:ascii="方正仿宋简体" w:hAnsi="仿宋" w:eastAsia="方正仿宋简体" w:cs="Times New Roman"/>
          <w:color w:val="000000"/>
          <w:kern w:val="0"/>
          <w:sz w:val="32"/>
          <w:szCs w:val="32"/>
        </w:rPr>
        <w:sectPr>
          <w:footerReference r:id="rId3" w:type="default"/>
          <w:pgSz w:w="11906" w:h="16838"/>
          <w:pgMar w:top="2098" w:right="1474" w:bottom="1985" w:left="1588" w:header="851" w:footer="1588" w:gutter="0"/>
          <w:cols w:space="425" w:num="1"/>
          <w:docGrid w:type="linesAndChars" w:linePitch="579" w:charSpace="-1844"/>
        </w:sect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关于推动项目建设加快建设“中优”</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典范区建设的建议</w:t>
      </w:r>
    </w:p>
    <w:p>
      <w:pPr>
        <w:spacing w:line="400" w:lineRule="exact"/>
        <w:ind w:firstLine="4665" w:firstLineChars="1500"/>
        <w:jc w:val="left"/>
        <w:rPr>
          <w:rFonts w:ascii="方正仿宋简体" w:hAnsi="仿宋" w:eastAsia="方正仿宋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为深入贯彻落实省十一次党代会、市十三次党代会精神和区委、区政府“中优”战略部署，坚持加快打造“文旅成华”区域品牌，全面提升我区产业层次和功能品质，促进全区经济社会事业全面优化，主动适应把握经济发展新常态，以简政放权为主线，以提高行政效能为目标，按照“突出重点、依法依规、改进创新”的原则，结合我区政府投资项目管理新形势、新要求，重点解决部门和业主在项目审批环节反映强烈的设计方案敲定耗时较长；可研报告和设计评审意见分歧；招标控制价、工程变更评审争议等疑难问题，切实加快项目推动，服务成华“中优”典范区建设。</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一是可研、设计评审中加强沟通理解，加大支持力度；二是广泛推行“容缺机制”，优化创新评审方式；三是完善专业性人才引进机制，加大专业性技术人才引进力度，为人才提供具有市场竞争力的福利待遇。</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（区发改局，联系人：张宇；联系电话：</w:t>
      </w:r>
      <w:r>
        <w:rPr>
          <w:rFonts w:ascii="Times New Roman" w:hAnsi="Times New Roman" w:eastAsia="方正仿宋简体" w:cs="Times New Roman"/>
          <w:sz w:val="32"/>
          <w:szCs w:val="32"/>
        </w:rPr>
        <w:t>84366322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关于提升集聚区产业承载能力的建议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今年在对龙潭新经济产业集聚区重点企业的调研中，参与调研的企业普遍反映集聚区城市功能严重不足，对做大做强产业未能起到很好的支撑。主要反映在：一是交通不便，园区内公共交通规划线路少，临时停车点位不足；二是形象不佳，区域内道路、绿化景观品质不高；三是生活不便，未考虑建设足够的职工宿舍，周边无高质量的医疗、教育等资源；四是人气不足，园区内业态单一，缺乏大型商场、餐饮等生活配套。其中反映交通配套问题的占</w:t>
      </w:r>
      <w:r>
        <w:rPr>
          <w:rFonts w:ascii="Times New Roman" w:hAnsi="Times New Roman" w:eastAsia="方正仿宋简体" w:cs="Times New Roman"/>
          <w:sz w:val="32"/>
          <w:szCs w:val="32"/>
        </w:rPr>
        <w:t>57</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，反映生活配套问题占</w:t>
      </w:r>
      <w:r>
        <w:rPr>
          <w:rFonts w:ascii="Times New Roman" w:hAnsi="Times New Roman" w:eastAsia="方正仿宋简体" w:cs="Times New Roman"/>
          <w:sz w:val="32"/>
          <w:szCs w:val="32"/>
        </w:rPr>
        <w:t>43</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已直接影响到区域内产业招商、企业员工招聘、高精尖人才引进等各个方面，无形中给企业提高了人力、生活等成本，成为制约企业发展壮大的瓶颈，与加快产城融合发展，打造宜居宜业的良好环境还有很大差距。</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优化交通体系，合理规划设置公共交通路线，视情新开公交路线，新增公交站点，新设停车点位，为出行提供便利；提高园区品质，全力保障地铁</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17</w:t>
      </w:r>
      <w:r>
        <w:rPr>
          <w:rFonts w:hint="eastAsia" w:ascii="方正仿宋简体" w:hAnsi="仿宋" w:eastAsia="方正仿宋简体" w:cs="方正仿宋简体"/>
          <w:sz w:val="32"/>
          <w:szCs w:val="32"/>
        </w:rPr>
        <w:t>号线等轨道交通建设，加快推进龙潭市政</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线道路项目等</w:t>
      </w:r>
      <w:r>
        <w:rPr>
          <w:rFonts w:ascii="Times New Roman" w:hAnsi="Times New Roman" w:eastAsia="方正仿宋简体" w:cs="Times New Roman"/>
          <w:sz w:val="32"/>
          <w:szCs w:val="32"/>
        </w:rPr>
        <w:t>26</w:t>
      </w:r>
      <w:r>
        <w:rPr>
          <w:rFonts w:hint="eastAsia" w:ascii="方正仿宋简体" w:hAnsi="仿宋" w:eastAsia="方正仿宋简体" w:cs="方正仿宋简体"/>
          <w:sz w:val="32"/>
          <w:szCs w:val="32"/>
        </w:rPr>
        <w:t>个基础设施项目，航天路、双龙路等</w:t>
      </w:r>
      <w:r>
        <w:rPr>
          <w:rFonts w:ascii="Times New Roman" w:hAnsi="Times New Roman" w:eastAsia="方正仿宋简体" w:cs="Times New Roman"/>
          <w:sz w:val="32"/>
          <w:szCs w:val="32"/>
        </w:rPr>
        <w:t>7</w:t>
      </w:r>
      <w:r>
        <w:rPr>
          <w:rFonts w:hint="eastAsia" w:ascii="方正仿宋简体" w:hAnsi="仿宋" w:eastAsia="方正仿宋简体" w:cs="方正仿宋简体"/>
          <w:sz w:val="32"/>
          <w:szCs w:val="32"/>
        </w:rPr>
        <w:t>个环境提档升级项目建设；完善生活配套，利用空置楼宇发展医疗康养产业，配套员工宿舍、学校等；提升区域人气，完善购物、餐饮等生活配套，吸引人员聚集。通过产城融合深度发展，优化发展空间布局，促进二三产业融合发展，既有产业作支撑，又防止“空心化”，既要以城市为依托，又防止“孤岛化”。</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（区经科局，联系人：彭磊；联系电话：</w:t>
      </w:r>
      <w:r>
        <w:rPr>
          <w:rFonts w:ascii="Times New Roman" w:hAnsi="Times New Roman" w:eastAsia="方正仿宋简体" w:cs="Times New Roman"/>
          <w:sz w:val="32"/>
          <w:szCs w:val="32"/>
        </w:rPr>
        <w:t>18908058269</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关于加快成华区孵化毕业企业</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承接载体建设的建议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目前我区创新创业空间已基本形成“</w:t>
      </w:r>
      <w:r>
        <w:rPr>
          <w:rFonts w:ascii="Times New Roman" w:hAnsi="Times New Roman" w:eastAsia="方正仿宋简体" w:cs="Times New Roman"/>
          <w:sz w:val="32"/>
          <w:szCs w:val="32"/>
        </w:rPr>
        <w:t>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N</w:t>
      </w:r>
      <w:r>
        <w:rPr>
          <w:rFonts w:hint="eastAsia" w:ascii="方正仿宋简体" w:hAnsi="仿宋" w:eastAsia="方正仿宋简体" w:cs="方正仿宋简体"/>
          <w:sz w:val="32"/>
          <w:szCs w:val="32"/>
        </w:rPr>
        <w:t>”的格局，创新创业氛围浓厚。但一些企业从创新空间孵化成功后，需要扩大办公空间、新增厂房等，常常难以在成华区内找到合适的承载空间，导致部分企业向外区流失。</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针对上述情况，为保障我区孵化器内企业毕业后落户成华区，建议政府相关部门加大力度，规划、建设办公楼、工业厂房，定向承接我区孵化器毕业企业。</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（区经科局，联系人：邓科；联系电话：</w:t>
      </w:r>
      <w:r>
        <w:rPr>
          <w:rFonts w:ascii="Times New Roman" w:hAnsi="Times New Roman" w:eastAsia="方正仿宋简体" w:cs="Times New Roman"/>
          <w:sz w:val="32"/>
          <w:szCs w:val="32"/>
        </w:rPr>
        <w:t>13881886709</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关于对招商引资企业落地加强跟踪的建议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招商工作是地方政府的一项重要工作，我区招商引资相关指标显示，我区在此项工作上付出了大量的人力、财力，每年通过各类招商活动引进的企业和项目均达到相当大的数量。引进的企业和项目实际落地生存的情况如何，产生的社会效益和经济效益如何，需要有一个明确的信息追踪和回馈。</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对近三年来我区引进的注册资金</w:t>
      </w:r>
      <w:r>
        <w:rPr>
          <w:rFonts w:ascii="Times New Roman" w:hAnsi="Times New Roman" w:eastAsia="方正仿宋简体" w:cs="Times New Roman"/>
          <w:sz w:val="32"/>
          <w:szCs w:val="32"/>
        </w:rPr>
        <w:t>1000</w:t>
      </w:r>
      <w:r>
        <w:rPr>
          <w:rFonts w:hint="eastAsia" w:ascii="方正仿宋简体" w:hAnsi="仿宋" w:eastAsia="方正仿宋简体" w:cs="方正仿宋简体"/>
          <w:sz w:val="32"/>
          <w:szCs w:val="32"/>
        </w:rPr>
        <w:t>万元以上企业进行跟踪调查，着重了解我区招商引资的企业总量规模、引进企业落地率、企业落地后在经营过程中遇到的问题、企业带来的经济及社会效益情况，从而对我区招商引资的成效作出评估，对招商引资工作中存在的问题及如何扶持企业在我区发展等进行探讨。</w:t>
      </w:r>
    </w:p>
    <w:p>
      <w:pPr>
        <w:rPr>
          <w:rFonts w:ascii="方正仿宋简体" w:hAnsi="仿宋" w:eastAsia="方正仿宋简体" w:cs="方正仿宋简体"/>
          <w:sz w:val="32"/>
          <w:szCs w:val="32"/>
        </w:rPr>
      </w:pPr>
    </w:p>
    <w:p>
      <w:pPr>
        <w:rPr>
          <w:rFonts w:ascii="方正仿宋简体" w:hAnsi="仿宋" w:eastAsia="方正仿宋简体" w:cs="方正仿宋简体"/>
          <w:sz w:val="32"/>
          <w:szCs w:val="32"/>
        </w:rPr>
      </w:pPr>
    </w:p>
    <w:p>
      <w:pPr>
        <w:rPr>
          <w:rFonts w:ascii="方正仿宋简体" w:hAnsi="仿宋" w:eastAsia="方正仿宋简体" w:cs="方正仿宋简体"/>
          <w:sz w:val="32"/>
          <w:szCs w:val="32"/>
        </w:rPr>
      </w:pPr>
    </w:p>
    <w:p>
      <w:pP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 xml:space="preserve">      （区统计局，联系人：何斌；联系电话：</w:t>
      </w:r>
      <w:r>
        <w:rPr>
          <w:rFonts w:ascii="Times New Roman" w:hAnsi="Times New Roman" w:eastAsia="方正仿宋简体" w:cs="Times New Roman"/>
          <w:sz w:val="32"/>
          <w:szCs w:val="32"/>
        </w:rPr>
        <w:t>84316244</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关于对获得知识产权贯标认证的企业</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给予资助的建议</w:t>
      </w:r>
    </w:p>
    <w:p>
      <w:pPr>
        <w:spacing w:line="400" w:lineRule="exact"/>
        <w:ind w:firstLine="622" w:firstLineChars="200"/>
        <w:rPr>
          <w:rFonts w:ascii="方正仿宋简体" w:hAnsi="仿宋" w:eastAsia="方正仿宋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在成都市获批西部唯一的省会城市知识产权强市工程创建市后，多个区市县正在积极申报国家知识产权强县工程试点示范。作为强县（区）工程的工作内容之一，组织企业贯彻实施《企业知识产权管理规范》（</w:t>
      </w:r>
      <w:r>
        <w:rPr>
          <w:rFonts w:ascii="Times New Roman" w:hAnsi="Times New Roman" w:eastAsia="方正仿宋简体" w:cs="Times New Roman"/>
          <w:sz w:val="32"/>
          <w:szCs w:val="32"/>
        </w:rPr>
        <w:t>GB</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T29490</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2013</w:t>
      </w:r>
      <w:r>
        <w:rPr>
          <w:rFonts w:hint="eastAsia" w:ascii="方正仿宋简体" w:hAnsi="仿宋" w:eastAsia="方正仿宋简体" w:cs="方正仿宋简体"/>
          <w:sz w:val="32"/>
          <w:szCs w:val="32"/>
        </w:rPr>
        <w:t>）国家标准（简称“贯标”）可以使企业在知识产权领域进行规范化管理，从而增强企业竞争力。该项工作已经纳入市政府强市工作方案（成都市政府办公厅《关于印发成都市建设国家知识产权强市创建市工作方案（</w:t>
      </w:r>
      <w:r>
        <w:rPr>
          <w:rFonts w:ascii="Times New Roman" w:hAnsi="Times New Roman" w:eastAsia="方正仿宋简体" w:cs="Times New Roman"/>
          <w:sz w:val="32"/>
          <w:szCs w:val="32"/>
        </w:rPr>
        <w:t>2017</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2020</w:t>
      </w:r>
      <w:r>
        <w:rPr>
          <w:rFonts w:hint="eastAsia" w:ascii="方正仿宋简体" w:hAnsi="仿宋" w:eastAsia="方正仿宋简体" w:cs="方正仿宋简体"/>
          <w:sz w:val="32"/>
          <w:szCs w:val="32"/>
        </w:rPr>
        <w:t>）的通知》）。目前已有武侯区、双流区、新津县等区</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县</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对获得贯标认证的企业在市级</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万元</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家的基础上给予</w:t>
      </w:r>
      <w:r>
        <w:rPr>
          <w:rFonts w:ascii="Times New Roman" w:hAnsi="Times New Roman" w:eastAsia="方正仿宋简体" w:cs="Times New Roman"/>
          <w:sz w:val="32"/>
          <w:szCs w:val="32"/>
        </w:rPr>
        <w:t>4</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万元不等的资助，另有多个区</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县</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正在制定贯标资助政策。</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鼓励并组织区内企业积极开展知识产权贯标工作，加大支持力度，对获得知识产权贯标认证的企业，参考市级资助标准给予资助，推进我区企业知识产权贯标工作的开展。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（区经科局，联系人：申华晓；联系电话：</w:t>
      </w:r>
      <w:r>
        <w:rPr>
          <w:rFonts w:ascii="Times New Roman" w:hAnsi="Times New Roman" w:eastAsia="方正仿宋简体" w:cs="Times New Roman"/>
          <w:sz w:val="32"/>
          <w:szCs w:val="32"/>
        </w:rPr>
        <w:t>84323958</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关于开展成华区乙级写字楼、专业特色楼宇认定工作的建议</w:t>
      </w:r>
    </w:p>
    <w:p>
      <w:pPr>
        <w:spacing w:line="400" w:lineRule="exact"/>
        <w:ind w:firstLine="622" w:firstLineChars="200"/>
        <w:rPr>
          <w:rFonts w:ascii="方正仿宋简体" w:hAnsi="仿宋" w:eastAsia="方正仿宋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在“中优”总体部署下，依托商务楼宇，大力发展以研发、销售、结算等环节为重点的生产性服务业和高端生活性服务业，是进一步增强我区服务业核心竞争力，实现服务业转型升级的重要举措，是实现我区“</w:t>
      </w:r>
      <w:r>
        <w:rPr>
          <w:rFonts w:ascii="Times New Roman" w:hAnsi="Times New Roman" w:eastAsia="方正仿宋简体" w:cs="Times New Roman"/>
          <w:sz w:val="32"/>
          <w:szCs w:val="32"/>
        </w:rPr>
        <w:t>157</w:t>
      </w:r>
      <w:r>
        <w:rPr>
          <w:rFonts w:hint="eastAsia" w:ascii="方正仿宋简体" w:hAnsi="仿宋" w:eastAsia="方正仿宋简体" w:cs="方正仿宋简体"/>
          <w:sz w:val="32"/>
          <w:szCs w:val="32"/>
        </w:rPr>
        <w:t>”战略目标的有效路径。成华委发〔</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号文件以及《成华区关于促进楼宇经济发展的若干意见（初稿）》均有关于针对楼宇运营方和入驻企业的优惠扶持政策条款，但由于在乙级写字楼、专业特色楼宇等方面，全国均缺乏法规性的认定标准，在制订及执行扶持政策细则时缺乏刚性依据，对工作开展带来困难。</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参照市上评选超甲级、甲级写字楼的组织程序、评选方法和评分标准，开展我区乙级写字楼和专业特色楼宇的评定工作。</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（区商务局，联系人：龙洋；联系电话：</w:t>
      </w:r>
      <w:r>
        <w:rPr>
          <w:rFonts w:ascii="Times New Roman" w:hAnsi="Times New Roman" w:eastAsia="方正仿宋简体" w:cs="Times New Roman"/>
          <w:sz w:val="32"/>
          <w:szCs w:val="32"/>
        </w:rPr>
        <w:t>84332862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pacing w:val="-6"/>
          <w:sz w:val="44"/>
          <w:szCs w:val="44"/>
        </w:rPr>
      </w:pPr>
      <w:r>
        <w:rPr>
          <w:rFonts w:hint="eastAsia" w:ascii="方正小标宋简体" w:hAnsi="仿宋" w:eastAsia="方正小标宋简体" w:cs="方正小标宋简体"/>
          <w:spacing w:val="-6"/>
          <w:sz w:val="44"/>
          <w:szCs w:val="44"/>
        </w:rPr>
        <w:t>关于加快建设环成都理工大学知识经济圈的建议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为充分发挥成都理工大学创新、人才、科教等资源优势，以共建世界一流高校、一流学科、一流研发平台为牵引，加快建成华区环理工智慧创新带，深度推进科技创新、产业升级等重要领域的校地合作，力争将环成都理工大学知识经济圈建设成为面向城市更新与产业层级提升的创新驱动先导区、面向体制创新与机制改革的校地协同示范区以及面向智能制造高端发展的产业升级发展区，打造成华创新驱动的重要引擎。</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加快健全完善成华区</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理工大校地协同创新工作推进机制，形成《环成都理工大学知识经济圈建设方案》；推动全区龙头骨干企业与成都理工大学开展人才交流与项目合作，支持成都理工大学开展人才双向流动试点。</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（区经科局，联系人：袁岗；联系电话：</w:t>
      </w:r>
      <w:r>
        <w:rPr>
          <w:rFonts w:ascii="Times New Roman" w:hAnsi="Times New Roman" w:eastAsia="方正仿宋简体" w:cs="Times New Roman"/>
          <w:sz w:val="32"/>
          <w:szCs w:val="32"/>
        </w:rPr>
        <w:t>13608022271</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关于利用环电子科大国家级示范基地</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推进成华区电子商务工作的建议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在经济新常态下，生产消费模式、市场供求格局都发生了深刻变化，以开放、共享、协同、智能为特征的互联网等现代信息技术快速发展。电子商务作为信息技术与商业活动结合的产物，经过十多年的发展，已经融入国民经济各个部门，对传统的商业模式、商业流程和思维习惯带来了变革性的影响。电子商务涉及的经济活动逐步在社会各部门发展融合，成为国民经济中最有活力的一个经济领域，尤其是移动电子商务近年来表现出强劲增长的态势。</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成华区环电子科大移动电子商务产业基地于</w:t>
      </w:r>
      <w:r>
        <w:rPr>
          <w:rFonts w:ascii="Times New Roman" w:hAnsi="Times New Roman" w:eastAsia="方正仿宋简体" w:cs="Times New Roman"/>
          <w:sz w:val="32"/>
          <w:szCs w:val="32"/>
        </w:rPr>
        <w:t>2015</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7</w:t>
      </w:r>
      <w:r>
        <w:rPr>
          <w:rFonts w:hint="eastAsia" w:ascii="方正仿宋简体" w:hAnsi="仿宋" w:eastAsia="方正仿宋简体" w:cs="方正仿宋简体"/>
          <w:sz w:val="32"/>
          <w:szCs w:val="32"/>
        </w:rPr>
        <w:t>月正式获批承建国家电子商务示范基地。该基地在聚集科研资源、实施创新驱动、探索区域经济互联网化转型模式与途径等方面取得了一定成效。但要实现建成区域发展新引擎、形成发展特色国家示范的目标，仍存在区域带动能力不足、产业链不全、公共服务体系弱、制度瓶颈亟需突破等问题。建议就以上问题进一步加快载体拓展、提升公共服务体系建设、强化招商引资、加强宣传推广、完善促进政策、培育重点项目、优化体制机制，着力“移动支付创新、移动应用创新、移动金融创新”核心环节，加速移动电商平台运营、第三方支付、互联网</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高新技术、互联网</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创新产品等资源聚集。力争将环电子科大移动电子商务产业基地打造成为加速区域经济社会实现“互联网</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”转型的助推器，引领区域经济持续增长和深化区域开放合作的新引擎。</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（区商务局，联系人：杨帆；联系电话：</w:t>
      </w:r>
      <w:r>
        <w:rPr>
          <w:rFonts w:ascii="Times New Roman" w:hAnsi="Times New Roman" w:eastAsia="方正仿宋简体" w:cs="Times New Roman"/>
          <w:sz w:val="32"/>
          <w:szCs w:val="32"/>
        </w:rPr>
        <w:t>84313928</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关于加快我区餐饮业发展的建议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目前我区共有餐饮企业</w:t>
      </w:r>
      <w:r>
        <w:rPr>
          <w:rFonts w:ascii="Times New Roman" w:hAnsi="Times New Roman" w:eastAsia="方正仿宋简体" w:cs="Times New Roman"/>
          <w:sz w:val="32"/>
          <w:szCs w:val="32"/>
        </w:rPr>
        <w:t>3000</w:t>
      </w:r>
      <w:r>
        <w:rPr>
          <w:rFonts w:hint="eastAsia" w:ascii="方正仿宋简体" w:hAnsi="仿宋" w:eastAsia="方正仿宋简体" w:cs="方正仿宋简体"/>
          <w:sz w:val="32"/>
          <w:szCs w:val="32"/>
        </w:rPr>
        <w:t>余家，限额以上餐饮企业</w:t>
      </w:r>
      <w:r>
        <w:rPr>
          <w:rFonts w:ascii="Times New Roman" w:hAnsi="Times New Roman" w:eastAsia="方正仿宋简体" w:cs="Times New Roman"/>
          <w:sz w:val="32"/>
          <w:szCs w:val="32"/>
        </w:rPr>
        <w:t>31</w:t>
      </w:r>
      <w:r>
        <w:rPr>
          <w:rFonts w:hint="eastAsia" w:ascii="方正仿宋简体" w:hAnsi="仿宋" w:eastAsia="方正仿宋简体" w:cs="方正仿宋简体"/>
          <w:sz w:val="32"/>
          <w:szCs w:val="32"/>
        </w:rPr>
        <w:t>家。近年来，由于受到市场和政策等多种因素的影响，餐饮服企业营业额增速明显回落，后续发展较为缓慢。</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1</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12</w:t>
      </w:r>
      <w:r>
        <w:rPr>
          <w:rFonts w:hint="eastAsia" w:ascii="方正仿宋简体" w:hAnsi="仿宋" w:eastAsia="方正仿宋简体" w:cs="方正仿宋简体"/>
          <w:sz w:val="32"/>
          <w:szCs w:val="32"/>
        </w:rPr>
        <w:t>月，餐饮企业销售总额</w:t>
      </w:r>
      <w:r>
        <w:rPr>
          <w:rFonts w:ascii="Times New Roman" w:hAnsi="Times New Roman" w:eastAsia="方正仿宋简体" w:cs="Times New Roman"/>
          <w:sz w:val="32"/>
          <w:szCs w:val="32"/>
        </w:rPr>
        <w:t>34</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亿元，同比增长达</w:t>
      </w:r>
      <w:r>
        <w:rPr>
          <w:rFonts w:ascii="Times New Roman" w:hAnsi="Times New Roman" w:eastAsia="方正仿宋简体" w:cs="Times New Roman"/>
          <w:sz w:val="32"/>
          <w:szCs w:val="32"/>
        </w:rPr>
        <w:t>12</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，其中限上企业餐饮收入达</w:t>
      </w:r>
      <w:r>
        <w:rPr>
          <w:rFonts w:ascii="Times New Roman" w:hAnsi="Times New Roman" w:eastAsia="方正仿宋简体" w:cs="Times New Roman"/>
          <w:sz w:val="32"/>
          <w:szCs w:val="32"/>
        </w:rPr>
        <w:t>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亿元，同比下降</w:t>
      </w:r>
      <w:r>
        <w:rPr>
          <w:rFonts w:ascii="Times New Roman" w:hAnsi="Times New Roman" w:eastAsia="方正仿宋简体" w:cs="Times New Roman"/>
          <w:sz w:val="32"/>
          <w:szCs w:val="32"/>
        </w:rPr>
        <w:t>6</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0</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；与</w:t>
      </w:r>
      <w:r>
        <w:rPr>
          <w:rFonts w:ascii="Times New Roman" w:hAnsi="Times New Roman" w:eastAsia="方正仿宋简体" w:cs="Times New Roman"/>
          <w:sz w:val="32"/>
          <w:szCs w:val="32"/>
        </w:rPr>
        <w:t>2015</w:t>
      </w:r>
      <w:r>
        <w:rPr>
          <w:rFonts w:hint="eastAsia" w:ascii="方正仿宋简体" w:hAnsi="仿宋" w:eastAsia="方正仿宋简体" w:cs="方正仿宋简体"/>
          <w:sz w:val="32"/>
          <w:szCs w:val="32"/>
        </w:rPr>
        <w:t>年相比，婚宴、生日宴、百岁宴价格优惠幅度从</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％增至</w:t>
      </w:r>
      <w:r>
        <w:rPr>
          <w:rFonts w:ascii="Times New Roman" w:hAnsi="Times New Roman" w:eastAsia="方正仿宋简体" w:cs="Times New Roman"/>
          <w:sz w:val="32"/>
          <w:szCs w:val="32"/>
        </w:rPr>
        <w:t>15</w:t>
      </w:r>
      <w:r>
        <w:rPr>
          <w:rFonts w:hint="eastAsia" w:ascii="方正仿宋简体" w:hAnsi="仿宋" w:eastAsia="方正仿宋简体" w:cs="方正仿宋简体"/>
          <w:sz w:val="32"/>
          <w:szCs w:val="32"/>
        </w:rPr>
        <w:t>％，区内部分大中型餐饮企业处于亏损经营或者薄利经营状态。</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二、主要问题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（一）大型餐饮企业营业额严重下滑。造成的原因是：食品原材料价格上涨，人工成本和房租急剧上升，各种成本负担日益加重。</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（二）大众化餐饮发展滞后。网点布局和数量都跟不上市场发展的需求，各类早餐、快餐、正餐，各种小吃还没有形成品牌，集团化、连锁化发展没有形成气候。</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餐饮管理人才极度匮乏。管理人才培训机构少，培训人员数量少，管理服务缺乏规范化。从业人员职业素养低，流动性比较大，导致服务质量下降。较多的进城务工人员把酒店工作作为“跳板”，掌握技能后随即离职，另攀高枝。</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（四）帮扶引导的力度还不够。如餐饮业宣传、政策优惠、品牌打造、行业自律、人才培训等方面，缺乏应有的组织、引导和扶持力度。</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区政府牵头组织相关部门，积极承办成都市美食节相关活动，通过举办活动，打造、推出成华品牌美食，进而推动全区餐饮业的发展，新闻媒体加大对成华美食文化、品牌美食的宣传力度，让成华美食在全国有一定的知名度。</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（二）重视餐饮专业人才的培训工作。积极引进培训机构，多开展餐饮管理和服务的短期培训班，不断引进和学习外地餐饮业的先进经验。</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认真落实国家对于餐饮服务业相关政策。如使用煤、水、电与工业企业同价的政策，国家给予经营餐饮业早点的政策性补贴，制定出台对餐饮业的扶持政策，特别是“名菜名店”扶持政策。餐饮业集团化建设、连锁化建设、品牌化建设的审批、注册、贷款等方面给予必要的扶持。</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（四）发挥餐饮业协会的作用，支持协会在加强行业自律、维护企业利益、加强业务交流、推广先进技术、人才培训、畅通政府与企业沟通渠道等方面开展工作。</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（五）引导大型餐饮企业转变经营方式，优化餐饮结构，推行大众化餐饮，逐步形成物美价廉、各具特色的佳肴美食，让普通消费者吃得起，吃的安全。</w:t>
      </w:r>
    </w:p>
    <w:p>
      <w:pPr>
        <w:snapToGrid w:val="0"/>
        <w:ind w:firstLine="610" w:firstLineChars="196"/>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（区商务局，联系人：秦峰；联系电话：</w:t>
      </w:r>
      <w:r>
        <w:rPr>
          <w:rFonts w:ascii="Times New Roman" w:hAnsi="Times New Roman" w:eastAsia="方正仿宋简体" w:cs="Times New Roman"/>
          <w:sz w:val="32"/>
          <w:szCs w:val="32"/>
        </w:rPr>
        <w:t>84335087</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方正仿宋简体" w:hAnsi="仿宋" w:eastAsia="方正仿宋简体" w:cs="Times New Roman"/>
          <w:sz w:val="32"/>
          <w:szCs w:val="32"/>
        </w:rPr>
        <w:br w:type="page"/>
      </w:r>
      <w:r>
        <w:rPr>
          <w:rFonts w:hint="eastAsia" w:ascii="方正小标宋简体" w:hAnsi="仿宋" w:eastAsia="方正小标宋简体" w:cs="方正小标宋简体"/>
          <w:sz w:val="44"/>
          <w:szCs w:val="44"/>
        </w:rPr>
        <w:t>关于加强</w:t>
      </w:r>
      <w:r>
        <w:rPr>
          <w:rFonts w:ascii="Times New Roman" w:hAnsi="Times New Roman" w:eastAsia="方正小标宋简体" w:cs="Times New Roman"/>
          <w:sz w:val="44"/>
          <w:szCs w:val="44"/>
        </w:rPr>
        <w:t>R</w:t>
      </w:r>
      <w:r>
        <w:rPr>
          <w:rFonts w:ascii="方正小标宋简体" w:hAnsi="仿宋" w:eastAsia="方正小标宋简体" w:cs="方正小标宋简体"/>
          <w:sz w:val="44"/>
          <w:szCs w:val="44"/>
        </w:rPr>
        <w:t>&amp;</w:t>
      </w:r>
      <w:r>
        <w:rPr>
          <w:rFonts w:ascii="Times New Roman" w:hAnsi="Times New Roman" w:eastAsia="方正小标宋简体" w:cs="Times New Roman"/>
          <w:sz w:val="44"/>
          <w:szCs w:val="44"/>
        </w:rPr>
        <w:t>D</w:t>
      </w:r>
      <w:r>
        <w:rPr>
          <w:rFonts w:hint="eastAsia" w:ascii="方正小标宋简体" w:hAnsi="仿宋" w:eastAsia="方正小标宋简体" w:cs="方正小标宋简体"/>
          <w:sz w:val="44"/>
          <w:szCs w:val="44"/>
        </w:rPr>
        <w:t>经费支出统计工作的建议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R</w:t>
      </w:r>
      <w:r>
        <w:rPr>
          <w:rFonts w:ascii="方正仿宋简体" w:hAnsi="仿宋" w:eastAsia="方正仿宋简体" w:cs="方正仿宋简体"/>
          <w:sz w:val="32"/>
          <w:szCs w:val="32"/>
        </w:rPr>
        <w:t>&amp;</w:t>
      </w:r>
      <w:r>
        <w:rPr>
          <w:rFonts w:ascii="Times New Roman" w:hAnsi="Times New Roman" w:eastAsia="方正仿宋简体" w:cs="Times New Roman"/>
          <w:sz w:val="32"/>
          <w:szCs w:val="32"/>
        </w:rPr>
        <w:t>D</w:t>
      </w:r>
      <w:r>
        <w:rPr>
          <w:rFonts w:hint="eastAsia" w:ascii="方正仿宋简体" w:hAnsi="仿宋" w:eastAsia="方正仿宋简体" w:cs="方正仿宋简体"/>
          <w:sz w:val="32"/>
          <w:szCs w:val="32"/>
        </w:rPr>
        <w:t>经费支出是全面客观反映我区科学研究与试验发展活动情况的重要指标，既反映全社会科技创新投入情况，也是地区生产总值核算的重要组成部分，准确统计</w:t>
      </w:r>
      <w:r>
        <w:rPr>
          <w:rFonts w:ascii="Times New Roman" w:hAnsi="Times New Roman" w:eastAsia="方正仿宋简体" w:cs="Times New Roman"/>
          <w:sz w:val="32"/>
          <w:szCs w:val="32"/>
        </w:rPr>
        <w:t>R</w:t>
      </w:r>
      <w:r>
        <w:rPr>
          <w:rFonts w:ascii="方正仿宋简体" w:hAnsi="仿宋" w:eastAsia="方正仿宋简体" w:cs="方正仿宋简体"/>
          <w:sz w:val="32"/>
          <w:szCs w:val="32"/>
        </w:rPr>
        <w:t>&amp;</w:t>
      </w:r>
      <w:r>
        <w:rPr>
          <w:rFonts w:ascii="Times New Roman" w:hAnsi="Times New Roman" w:eastAsia="方正仿宋简体" w:cs="Times New Roman"/>
          <w:sz w:val="32"/>
          <w:szCs w:val="32"/>
        </w:rPr>
        <w:t>D</w:t>
      </w:r>
      <w:r>
        <w:rPr>
          <w:rFonts w:hint="eastAsia" w:ascii="方正仿宋简体" w:hAnsi="仿宋" w:eastAsia="方正仿宋简体" w:cs="方正仿宋简体"/>
          <w:sz w:val="32"/>
          <w:szCs w:val="32"/>
        </w:rPr>
        <w:t>经费支出数据，对区委、政府决策和</w:t>
      </w:r>
      <w:r>
        <w:rPr>
          <w:rFonts w:ascii="Times New Roman" w:hAnsi="Times New Roman" w:eastAsia="方正仿宋简体" w:cs="Times New Roman"/>
          <w:sz w:val="32"/>
          <w:szCs w:val="32"/>
        </w:rPr>
        <w:t>GDP</w:t>
      </w:r>
      <w:r>
        <w:rPr>
          <w:rFonts w:hint="eastAsia" w:ascii="方正仿宋简体" w:hAnsi="仿宋" w:eastAsia="方正仿宋简体" w:cs="方正仿宋简体"/>
          <w:sz w:val="32"/>
          <w:szCs w:val="32"/>
        </w:rPr>
        <w:t>核算具有重要意义。</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各相关部门要切实采取有效措施，科学分工，责任落实，加强督查，确保我区</w:t>
      </w:r>
      <w:r>
        <w:rPr>
          <w:rFonts w:ascii="Times New Roman" w:hAnsi="Times New Roman" w:eastAsia="方正仿宋简体" w:cs="Times New Roman"/>
          <w:sz w:val="32"/>
          <w:szCs w:val="32"/>
        </w:rPr>
        <w:t>R</w:t>
      </w:r>
      <w:r>
        <w:rPr>
          <w:rFonts w:ascii="方正仿宋简体" w:hAnsi="仿宋" w:eastAsia="方正仿宋简体" w:cs="方正仿宋简体"/>
          <w:sz w:val="32"/>
          <w:szCs w:val="32"/>
        </w:rPr>
        <w:t>&amp;</w:t>
      </w:r>
      <w:r>
        <w:rPr>
          <w:rFonts w:ascii="Times New Roman" w:hAnsi="Times New Roman" w:eastAsia="方正仿宋简体" w:cs="Times New Roman"/>
          <w:sz w:val="32"/>
          <w:szCs w:val="32"/>
        </w:rPr>
        <w:t>D</w:t>
      </w:r>
      <w:r>
        <w:rPr>
          <w:rFonts w:hint="eastAsia" w:ascii="方正仿宋简体" w:hAnsi="仿宋" w:eastAsia="方正仿宋简体" w:cs="方正仿宋简体"/>
          <w:sz w:val="32"/>
          <w:szCs w:val="32"/>
        </w:rPr>
        <w:t>经费支出统计调查顺利开展，确保</w:t>
      </w:r>
      <w:r>
        <w:rPr>
          <w:rFonts w:ascii="Times New Roman" w:hAnsi="Times New Roman" w:eastAsia="方正仿宋简体" w:cs="Times New Roman"/>
          <w:sz w:val="32"/>
          <w:szCs w:val="32"/>
        </w:rPr>
        <w:t>R</w:t>
      </w:r>
      <w:r>
        <w:rPr>
          <w:rFonts w:ascii="方正仿宋简体" w:hAnsi="仿宋" w:eastAsia="方正仿宋简体" w:cs="方正仿宋简体"/>
          <w:sz w:val="32"/>
          <w:szCs w:val="32"/>
        </w:rPr>
        <w:t>&amp;</w:t>
      </w:r>
      <w:r>
        <w:rPr>
          <w:rFonts w:ascii="Times New Roman" w:hAnsi="Times New Roman" w:eastAsia="方正仿宋简体" w:cs="Times New Roman"/>
          <w:sz w:val="32"/>
          <w:szCs w:val="32"/>
        </w:rPr>
        <w:t>D</w:t>
      </w:r>
      <w:r>
        <w:rPr>
          <w:rFonts w:hint="eastAsia" w:ascii="方正仿宋简体" w:hAnsi="仿宋" w:eastAsia="方正仿宋简体" w:cs="方正仿宋简体"/>
          <w:sz w:val="32"/>
          <w:szCs w:val="32"/>
        </w:rPr>
        <w:t>经费支出“应统尽统”。</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（区统计局，联系人：何斌；联系电话：</w:t>
      </w:r>
      <w:r>
        <w:rPr>
          <w:rFonts w:ascii="Times New Roman" w:hAnsi="Times New Roman" w:eastAsia="方正仿宋简体" w:cs="Times New Roman"/>
          <w:sz w:val="32"/>
          <w:szCs w:val="32"/>
        </w:rPr>
        <w:t>84316244</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关于加快熊猫大道景观打造的建议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年熊猫基地接待游客</w:t>
      </w:r>
      <w:r>
        <w:rPr>
          <w:rFonts w:ascii="Times New Roman" w:hAnsi="Times New Roman" w:eastAsia="方正仿宋简体" w:cs="Times New Roman"/>
          <w:sz w:val="32"/>
          <w:szCs w:val="32"/>
        </w:rPr>
        <w:t>350</w:t>
      </w:r>
      <w:r>
        <w:rPr>
          <w:rFonts w:hint="eastAsia" w:ascii="方正仿宋简体" w:hAnsi="仿宋" w:eastAsia="方正仿宋简体" w:cs="方正仿宋简体"/>
          <w:sz w:val="32"/>
          <w:szCs w:val="32"/>
        </w:rPr>
        <w:t>余万人次，预计</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年超过</w:t>
      </w:r>
      <w:r>
        <w:rPr>
          <w:rFonts w:ascii="Times New Roman" w:hAnsi="Times New Roman" w:eastAsia="方正仿宋简体" w:cs="Times New Roman"/>
          <w:sz w:val="32"/>
          <w:szCs w:val="32"/>
        </w:rPr>
        <w:t>400</w:t>
      </w:r>
      <w:r>
        <w:rPr>
          <w:rFonts w:hint="eastAsia" w:ascii="方正仿宋简体" w:hAnsi="仿宋" w:eastAsia="方正仿宋简体" w:cs="方正仿宋简体"/>
          <w:sz w:val="32"/>
          <w:szCs w:val="32"/>
        </w:rPr>
        <w:t>万人次，熊猫大道作为到达熊猫基地唯一通道，目前其主题文化、休息设施、道路景观和配套服务已不能满足现有需求。</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结合成都市天府绿道建设，突出打造“熊猫都市家园”文化品牌，建议对熊猫大道进行景观打造，设置熊猫文化的主题景观，完善熊猫元素的配套设施。</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（区文旅体局，联系人：肖笛；联系电话：</w:t>
      </w:r>
      <w:r>
        <w:rPr>
          <w:rFonts w:ascii="Times New Roman" w:hAnsi="Times New Roman" w:eastAsia="方正仿宋简体" w:cs="Times New Roman"/>
          <w:sz w:val="32"/>
          <w:szCs w:val="32"/>
        </w:rPr>
        <w:t>84360856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关于加快推进成华区锦城绿道建设的建议</w:t>
      </w:r>
    </w:p>
    <w:p>
      <w:pPr>
        <w:spacing w:line="46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一、基本概况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成华区锦城绿道建设涉及白莲池和龙潭两个街道，总面积约</w:t>
      </w:r>
      <w:r>
        <w:rPr>
          <w:rFonts w:ascii="Times New Roman" w:hAnsi="Times New Roman" w:eastAsia="方正仿宋简体" w:cs="Times New Roman"/>
          <w:sz w:val="32"/>
          <w:szCs w:val="32"/>
        </w:rPr>
        <w:t>17</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平方公里，建设用地主要集中在</w:t>
      </w:r>
      <w:r>
        <w:rPr>
          <w:rFonts w:ascii="Times New Roman" w:hAnsi="Times New Roman" w:eastAsia="方正仿宋简体" w:cs="Times New Roman"/>
          <w:sz w:val="32"/>
          <w:szCs w:val="32"/>
        </w:rPr>
        <w:t>16</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平方公里的生态用地以及部分建设用地范围内。市建筑设计院负责锦城绿道成华段设计工作，成都兴城集团负责绿道建设、运营、管理工作。根据锦城绿道的初步设计方案，成华区天府绿道规划一级绿道总长约</w:t>
      </w:r>
      <w:r>
        <w:rPr>
          <w:rFonts w:ascii="Times New Roman" w:hAnsi="Times New Roman" w:eastAsia="方正仿宋简体" w:cs="Times New Roman"/>
          <w:sz w:val="32"/>
          <w:szCs w:val="32"/>
        </w:rPr>
        <w:t>14</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公里，规划二级绿道总长约</w:t>
      </w:r>
      <w:r>
        <w:rPr>
          <w:rFonts w:ascii="Times New Roman" w:hAnsi="Times New Roman" w:eastAsia="方正仿宋简体" w:cs="Times New Roman"/>
          <w:sz w:val="32"/>
          <w:szCs w:val="32"/>
        </w:rPr>
        <w:t>29</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公里。规划</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个特色园区，</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个特色小镇。</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一是呼吁市上尽快编制完成成华段锦城绿道规划方案，完成年内开工段施工图，制定具体工作实施方案；二是我区拆迁已满足交地条件，请兴城公司尽快安排办理交地手续；三是建议在</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年底前启动我区锦城绿道一期建设，</w:t>
      </w:r>
      <w:r>
        <w:rPr>
          <w:rFonts w:ascii="Times New Roman" w:hAnsi="Times New Roman" w:eastAsia="方正仿宋简体" w:cs="Times New Roman"/>
          <w:sz w:val="32"/>
          <w:szCs w:val="32"/>
        </w:rPr>
        <w:t>2018</w:t>
      </w:r>
      <w:r>
        <w:rPr>
          <w:rFonts w:hint="eastAsia" w:ascii="方正仿宋简体" w:hAnsi="仿宋" w:eastAsia="方正仿宋简体" w:cs="方正仿宋简体"/>
          <w:sz w:val="32"/>
          <w:szCs w:val="32"/>
        </w:rPr>
        <w:t>年全覆盖建设，</w:t>
      </w:r>
      <w:r>
        <w:rPr>
          <w:rFonts w:ascii="Times New Roman" w:hAnsi="Times New Roman" w:eastAsia="方正仿宋简体" w:cs="Times New Roman"/>
          <w:sz w:val="32"/>
          <w:szCs w:val="32"/>
        </w:rPr>
        <w:t>2019</w:t>
      </w:r>
      <w:r>
        <w:rPr>
          <w:rFonts w:hint="eastAsia" w:ascii="方正仿宋简体" w:hAnsi="仿宋" w:eastAsia="方正仿宋简体" w:cs="方正仿宋简体"/>
          <w:sz w:val="32"/>
          <w:szCs w:val="32"/>
        </w:rPr>
        <w:t>年底建成；四是建议充分利用大熊猫国际品牌和效益，对北湖熊猫片区进行高品质打造，建成国际旅游目的地。</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（北湖管委会，联系人：罗海丹；联系电话：</w:t>
      </w:r>
      <w:r>
        <w:rPr>
          <w:rFonts w:ascii="Times New Roman" w:hAnsi="Times New Roman" w:eastAsia="方正仿宋简体" w:cs="Times New Roman"/>
          <w:sz w:val="32"/>
          <w:szCs w:val="32"/>
        </w:rPr>
        <w:t>84206885</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ind w:firstLine="862" w:firstLineChars="200"/>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关于尽快启动“双店西四路”建设的建议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双店西四路长</w:t>
      </w:r>
      <w:r>
        <w:rPr>
          <w:rFonts w:ascii="Times New Roman" w:hAnsi="Times New Roman" w:eastAsia="方正仿宋简体" w:cs="Times New Roman"/>
          <w:sz w:val="32"/>
          <w:szCs w:val="32"/>
        </w:rPr>
        <w:t>570</w:t>
      </w:r>
      <w:r>
        <w:rPr>
          <w:rFonts w:hint="eastAsia" w:ascii="方正仿宋简体" w:hAnsi="仿宋" w:eastAsia="方正仿宋简体" w:cs="方正仿宋简体"/>
          <w:sz w:val="32"/>
          <w:szCs w:val="32"/>
        </w:rPr>
        <w:t>米，红线宽</w:t>
      </w:r>
      <w:r>
        <w:rPr>
          <w:rFonts w:ascii="Times New Roman" w:hAnsi="Times New Roman" w:eastAsia="方正仿宋简体" w:cs="Times New Roman"/>
          <w:sz w:val="32"/>
          <w:szCs w:val="32"/>
        </w:rPr>
        <w:t>30</w:t>
      </w:r>
      <w:r>
        <w:rPr>
          <w:rFonts w:hint="eastAsia" w:ascii="方正仿宋简体" w:hAnsi="仿宋" w:eastAsia="方正仿宋简体" w:cs="方正仿宋简体"/>
          <w:sz w:val="32"/>
          <w:szCs w:val="32"/>
        </w:rPr>
        <w:t>米，起于跳蹬河南路，止于中环路，含一段可通行老路（原丰田路），宽约</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米，道路两侧含大量待拆迁的民房。目前因地铁施工，至槐树店北四路处被打围隔断。该道路北侧为宜华</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大东展项目（现奥园广场），拟于</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年后相继交付入住。按计划，周边配套道路（</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号路，共</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条）须于</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年完成配套并竣工通车。目前，</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号规划道路已启动，即将开工。但按规划，此三条路的雨、污水将接入“双店西四路”的主雨、污水管道中。若“双店西四路”未能一并建成，片区雨、污水将无排放出路。目前，双店西四路尚未明确道路建设业主。经国土部门进行地籍确权，该道路红线范围的土地由老路（属我区）、市工投集团、市土储中心、部分私产四部分组成。经与市土储及市工投对接，两单位均建议由我区相关单位统一实施，并同意按各自占地面积比例分摊建设资金。</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尽快明确“双店西四路”项目的建设主体及出资方式，并尽快启动征地拆迁，按规划打通“双店西四路”断头路，解决片区交通瓶颈，消除社会稳定风险，促进该片区产业发展。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（区交通市政局，联系人：孙峰；联系电话：</w:t>
      </w:r>
      <w:r>
        <w:rPr>
          <w:rFonts w:ascii="Times New Roman" w:hAnsi="Times New Roman" w:eastAsia="方正仿宋简体" w:cs="Times New Roman"/>
          <w:sz w:val="32"/>
          <w:szCs w:val="32"/>
        </w:rPr>
        <w:t>84330746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关于加快玉双路东延线改造工程的建议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自从玉双路于</w:t>
      </w:r>
      <w:r>
        <w:rPr>
          <w:rFonts w:ascii="Times New Roman" w:hAnsi="Times New Roman" w:eastAsia="方正仿宋简体" w:cs="Times New Roman"/>
          <w:sz w:val="32"/>
          <w:szCs w:val="32"/>
        </w:rPr>
        <w:t>2002</w:t>
      </w:r>
      <w:r>
        <w:rPr>
          <w:rFonts w:hint="eastAsia" w:ascii="方正仿宋简体" w:hAnsi="仿宋" w:eastAsia="方正仿宋简体" w:cs="方正仿宋简体"/>
          <w:sz w:val="32"/>
          <w:szCs w:val="32"/>
        </w:rPr>
        <w:t>年建成通车后，当时这条道路被视为除蜀都大道、新华大道之外的第三条东西交通主动脉：其西起玉带桥、东至二环路，全长</w:t>
      </w:r>
      <w:r>
        <w:rPr>
          <w:rFonts w:ascii="Times New Roman" w:hAnsi="Times New Roman" w:eastAsia="方正仿宋简体" w:cs="Times New Roman"/>
          <w:sz w:val="32"/>
          <w:szCs w:val="32"/>
        </w:rPr>
        <w:t>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75</w:t>
      </w:r>
      <w:r>
        <w:rPr>
          <w:rFonts w:hint="eastAsia" w:ascii="方正仿宋简体" w:hAnsi="仿宋" w:eastAsia="方正仿宋简体" w:cs="方正仿宋简体"/>
          <w:sz w:val="32"/>
          <w:szCs w:val="32"/>
        </w:rPr>
        <w:t>公里，与北侧的新华大道、南侧的蜀都大道形成一个相互贯通的交通网络。不过，这条主动脉自西向东延伸至如今的双福二路后，在双成五路处形成断头，被长天路沙河边上一带的连片小区阻断多年。整条断头路全长约</w:t>
      </w:r>
      <w:r>
        <w:rPr>
          <w:rFonts w:ascii="Times New Roman" w:hAnsi="Times New Roman" w:eastAsia="方正仿宋简体" w:cs="Times New Roman"/>
          <w:sz w:val="32"/>
          <w:szCs w:val="32"/>
        </w:rPr>
        <w:t>2695</w:t>
      </w:r>
      <w:r>
        <w:rPr>
          <w:rFonts w:hint="eastAsia" w:ascii="方正仿宋简体" w:hAnsi="仿宋" w:eastAsia="方正仿宋简体" w:cs="方正仿宋简体"/>
          <w:sz w:val="32"/>
          <w:szCs w:val="32"/>
        </w:rPr>
        <w:t>米，主要包括</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段道路：二环路至双成五路、双福二路至御风一路、御风一路至成都市燃气公司、成都市燃气公司至中环路杨柳店北路段道路。</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（一）周边的数万居民每天进城上下班只能绕行到槐树店路和双桂路，让两条路上的交通压力过大。</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（二）这条道路一直没有打通的原因，是由于遭遇了沙河边上这片小区“拦路”。且土地整理量大等原因被迫停工，项目只能一再搁置。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尽快开展建设工作，对玉双路东沿线进行全线打通。</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（万年街办，联系人：郝春燕；联系电话：</w:t>
      </w:r>
      <w:r>
        <w:rPr>
          <w:rFonts w:ascii="Times New Roman" w:hAnsi="Times New Roman" w:eastAsia="方正仿宋简体" w:cs="Times New Roman"/>
          <w:sz w:val="32"/>
          <w:szCs w:val="32"/>
        </w:rPr>
        <w:t>84479450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关于修建龙树路下穿成渝铁路隧道的建议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龙潭街道地处成都市东北角，幅员面积</w:t>
      </w:r>
      <w:r>
        <w:rPr>
          <w:rFonts w:ascii="Times New Roman" w:hAnsi="Times New Roman" w:eastAsia="方正仿宋简体" w:cs="Times New Roman"/>
          <w:sz w:val="32"/>
          <w:szCs w:val="32"/>
        </w:rPr>
        <w:t>37</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61</w:t>
      </w:r>
      <w:r>
        <w:rPr>
          <w:rFonts w:hint="eastAsia" w:ascii="方正仿宋简体" w:hAnsi="仿宋" w:eastAsia="方正仿宋简体" w:cs="方正仿宋简体"/>
          <w:sz w:val="32"/>
          <w:szCs w:val="32"/>
        </w:rPr>
        <w:t>平方公里，随着龙潭新城、北改建新示范区建设的不断推进，龙潭场镇、总部经济城和北湖片区日益成熟，居住人口不断增长。三个片区被成渝铁路线隔开，将整个龙潭划成了南北两块，其中，铁路以南为龙潭街道场镇和龙潭总部经济城片区，以北为北湖片区，制约了龙潭地区的整体规划和发展。</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龙潭场镇与北湖两个片区之间只有三环路和新成华大道龙潭段两条路，目前两条道路日常车流量都十分大，通行十分不便，不利于居民通行和北湖片区的发展建设。</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政府积极协调铁路部门，优先将龙树路下穿成渝铁路隧道纳入规划，并争取早日开工建设，使龙树路与北湖湖秀路相连，增加一条龙潭场镇与北湖片区之间的通道，实现龙潭场镇、总部经济城片区与北湖片区无缝连接，方便居民往来通行，提升龙潭街道整体交通能力及城市品质，促进龙潭辖区经济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（龙潭街办，联系人：林正刚；电话：</w:t>
      </w:r>
      <w:r>
        <w:rPr>
          <w:rFonts w:ascii="Times New Roman" w:hAnsi="Times New Roman" w:eastAsia="方正仿宋简体" w:cs="Times New Roman"/>
          <w:sz w:val="32"/>
          <w:szCs w:val="32"/>
        </w:rPr>
        <w:t>13541023086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关于增设成绵立交上下行匝道的建议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青龙片区交通矛盾突出，昭觉寺、动物园人流量逐年增加，辖区居民更是望桥兴叹，有桥出行难，加之该区域楼盘不断开发，入住居民不断增多，出行需求日趋强烈，随着该区域经济不断发展，根据实际，建议区交通部门向上级部门建议在青龙辖区增设成绵高架上下行匝道，以缓解该区域交通矛盾问题。</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（青龙街办，联系人：王晓斌；联系电话：</w:t>
      </w:r>
      <w:r>
        <w:rPr>
          <w:rFonts w:ascii="Times New Roman" w:hAnsi="Times New Roman" w:eastAsia="方正仿宋简体" w:cs="Times New Roman"/>
          <w:sz w:val="32"/>
          <w:szCs w:val="32"/>
        </w:rPr>
        <w:t>62302509</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关于尽快启动青龙路（成绵高架底层）</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亮化工程的建议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青龙路（成绵高架底层）是青龙辖区居民出行的主要道路之一，其中昭觉寺公交站</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致力五路下穿段全长约</w:t>
      </w:r>
      <w:r>
        <w:rPr>
          <w:rFonts w:ascii="Times New Roman" w:hAnsi="Times New Roman" w:eastAsia="方正仿宋简体" w:cs="Times New Roman"/>
          <w:sz w:val="32"/>
          <w:szCs w:val="32"/>
        </w:rPr>
        <w:t>1000</w:t>
      </w:r>
      <w:r>
        <w:rPr>
          <w:rFonts w:hint="eastAsia" w:ascii="方正仿宋简体" w:hAnsi="仿宋" w:eastAsia="方正仿宋简体" w:cs="方正仿宋简体"/>
          <w:sz w:val="32"/>
          <w:szCs w:val="32"/>
        </w:rPr>
        <w:t>米。由于该路段位于成绵高架底层，道路两边被房屋建筑和大树遮挡终年不见阳光，加之该路段没有路灯，白天道路非常昏暗，晚上更是无法看清，给居民出行留下治安安全隐患。为解决居民安全出行的问题。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建议区相关部门尽快启动该路段的亮化工程。</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（青龙街办，联系人：王晓斌；联系电话：</w:t>
      </w:r>
      <w:r>
        <w:rPr>
          <w:rFonts w:ascii="Times New Roman" w:hAnsi="Times New Roman" w:eastAsia="方正仿宋简体" w:cs="Times New Roman"/>
          <w:sz w:val="32"/>
          <w:szCs w:val="32"/>
        </w:rPr>
        <w:t>62302509</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关于尽快在成绵高架桥与东林二路交汇处</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增设落地匝道的建议</w:t>
      </w:r>
    </w:p>
    <w:p>
      <w:pPr>
        <w:spacing w:line="400" w:lineRule="exact"/>
        <w:ind w:firstLine="622" w:firstLineChars="200"/>
        <w:rPr>
          <w:rFonts w:ascii="方正仿宋简体" w:hAnsi="仿宋" w:eastAsia="方正仿宋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成绵高速于</w:t>
      </w:r>
      <w:r>
        <w:rPr>
          <w:rFonts w:ascii="Times New Roman" w:hAnsi="Times New Roman" w:eastAsia="方正仿宋简体" w:cs="Times New Roman"/>
          <w:sz w:val="32"/>
          <w:szCs w:val="32"/>
        </w:rPr>
        <w:t>1998</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12</w:t>
      </w:r>
      <w:r>
        <w:rPr>
          <w:rFonts w:hint="eastAsia" w:ascii="方正仿宋简体" w:hAnsi="仿宋" w:eastAsia="方正仿宋简体" w:cs="方正仿宋简体"/>
          <w:sz w:val="32"/>
          <w:szCs w:val="32"/>
        </w:rPr>
        <w:t>月建成通车，是成都市北向出入绵阳、陕西方向的重要高速通道，日通行车辆上万台次。成绵高速路入城段高架桥起于府青路青龙场立交，止于三环路成绵立交，长</w:t>
      </w:r>
      <w:r>
        <w:rPr>
          <w:rFonts w:ascii="Times New Roman" w:hAnsi="Times New Roman" w:eastAsia="方正仿宋简体" w:cs="Times New Roman"/>
          <w:sz w:val="32"/>
          <w:szCs w:val="32"/>
        </w:rPr>
        <w:t>4</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千米，全程无上下行匝道，路段拥堵状况严重。</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随着成华区青龙场片区土地开发和产业发展，成绵高架两侧已建成富丽花城、上东一号、金科一城、首创花与城、蓝光</w:t>
      </w:r>
      <w:r>
        <w:rPr>
          <w:rFonts w:ascii="Times New Roman" w:hAnsi="Times New Roman" w:eastAsia="方正仿宋简体" w:cs="Times New Roman"/>
          <w:sz w:val="32"/>
          <w:szCs w:val="32"/>
        </w:rPr>
        <w:t>COCO</w:t>
      </w:r>
      <w:r>
        <w:rPr>
          <w:rFonts w:hint="eastAsia" w:ascii="方正仿宋简体" w:hAnsi="仿宋" w:eastAsia="方正仿宋简体" w:cs="方正仿宋简体"/>
          <w:sz w:val="32"/>
          <w:szCs w:val="32"/>
        </w:rPr>
        <w:t>国际、领地海纳时代、马克公馆等商业住宅，居住人口增至</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万余人；而其周边尚有</w:t>
      </w:r>
      <w:r>
        <w:rPr>
          <w:rFonts w:ascii="Times New Roman" w:hAnsi="Times New Roman" w:eastAsia="方正仿宋简体" w:cs="Times New Roman"/>
          <w:sz w:val="32"/>
          <w:szCs w:val="32"/>
        </w:rPr>
        <w:t>3000</w:t>
      </w:r>
      <w:r>
        <w:rPr>
          <w:rFonts w:hint="eastAsia" w:ascii="方正仿宋简体" w:hAnsi="仿宋" w:eastAsia="方正仿宋简体" w:cs="方正仿宋简体"/>
          <w:sz w:val="32"/>
          <w:szCs w:val="32"/>
        </w:rPr>
        <w:t>余亩土地将陆续上市，预计未来常驻人口可达</w:t>
      </w:r>
      <w:r>
        <w:rPr>
          <w:rFonts w:ascii="Times New Roman" w:hAnsi="Times New Roman" w:eastAsia="方正仿宋简体" w:cs="Times New Roman"/>
          <w:sz w:val="32"/>
          <w:szCs w:val="32"/>
        </w:rPr>
        <w:t>20</w:t>
      </w:r>
      <w:r>
        <w:rPr>
          <w:rFonts w:hint="eastAsia" w:ascii="方正仿宋简体" w:hAnsi="仿宋" w:eastAsia="方正仿宋简体" w:cs="方正仿宋简体"/>
          <w:sz w:val="32"/>
          <w:szCs w:val="32"/>
        </w:rPr>
        <w:t>万人，片区车流量会进一步增长。</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现昭觉寺、青龙场片区车辆出入成绵高速路入城段高架桥必须绕道数公里，不仅造成片区交通拥堵加剧，更不利于区域经济发展。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市规划局已明确预留有成绵高速落地匝道的规划，而成绵高架桥属于城北出口高速公路，由成都城北高速公路有限公司运营管理。按照高速公路管理权限，其新增匝道需由交通运输厅审批，要求有稳定的设计方案、高速公路运营管理单位意见及咨询单位对设计方案的审查意见。目前，市级部门尚未确定增设成绵高架落地匝道建设责任单位。</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（一）由市建委牵头，由其组织相关权属单位加快论证，落实增设成绵高架桥落地匝道工程。</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（二）将成绵高架落地匝道工程纳入</w:t>
      </w:r>
      <w:r>
        <w:rPr>
          <w:rFonts w:ascii="Times New Roman" w:hAnsi="Times New Roman" w:eastAsia="方正仿宋简体" w:cs="Times New Roman"/>
          <w:sz w:val="32"/>
          <w:szCs w:val="32"/>
        </w:rPr>
        <w:t>2018</w:t>
      </w:r>
      <w:r>
        <w:rPr>
          <w:rFonts w:hint="eastAsia" w:ascii="方正仿宋简体" w:hAnsi="仿宋" w:eastAsia="方正仿宋简体" w:cs="方正仿宋简体"/>
          <w:sz w:val="32"/>
          <w:szCs w:val="32"/>
        </w:rPr>
        <w:t>年重大城建项目加快实施，尽快实现该片区的机动车通行转换便捷，有效区域减缓交通压力。</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（区交通市政局，联系人：薛乐乐；联系电话：</w:t>
      </w:r>
      <w:r>
        <w:rPr>
          <w:rFonts w:ascii="Times New Roman" w:hAnsi="Times New Roman" w:eastAsia="方正仿宋简体" w:cs="Times New Roman"/>
          <w:sz w:val="32"/>
          <w:szCs w:val="32"/>
        </w:rPr>
        <w:t>84382411</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方正仿宋简体" w:hAnsi="仿宋" w:eastAsia="方正仿宋简体" w:cs="Times New Roman"/>
          <w:sz w:val="32"/>
          <w:szCs w:val="32"/>
        </w:rPr>
        <w:br w:type="page"/>
      </w:r>
      <w:r>
        <w:rPr>
          <w:rFonts w:hint="eastAsia" w:ascii="方正小标宋简体" w:hAnsi="仿宋" w:eastAsia="方正小标宋简体" w:cs="方正小标宋简体"/>
          <w:sz w:val="44"/>
          <w:szCs w:val="44"/>
        </w:rPr>
        <w:t>关于城市房屋拆除安全管理的建议</w:t>
      </w:r>
    </w:p>
    <w:p>
      <w:pPr>
        <w:spacing w:line="46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成都市房管局、公安局和安监局联合印发的《成都市中心城区城市房屋拆除安全管理办法》（成房发〔</w:t>
      </w:r>
      <w:r>
        <w:rPr>
          <w:rFonts w:ascii="Times New Roman" w:hAnsi="Times New Roman" w:eastAsia="方正仿宋简体" w:cs="Times New Roman"/>
          <w:sz w:val="32"/>
          <w:szCs w:val="32"/>
        </w:rPr>
        <w:t>2009</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134</w:t>
      </w:r>
      <w:r>
        <w:rPr>
          <w:rFonts w:hint="eastAsia" w:ascii="方正仿宋简体" w:hAnsi="仿宋" w:eastAsia="方正仿宋简体" w:cs="方正仿宋简体"/>
          <w:sz w:val="32"/>
          <w:szCs w:val="32"/>
        </w:rPr>
        <w:t>号）与国务院、住房城乡建设部现行的有关城市房屋拆除安全管理政策相悖，不适合继续使用。经市房管局、公安局和安监局研究决定，该文件自</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日起废止不再执行，配套文件《成都市中心城区拆除企业资质管理办法》（成房发〔</w:t>
      </w:r>
      <w:r>
        <w:rPr>
          <w:rFonts w:ascii="Times New Roman" w:hAnsi="Times New Roman" w:eastAsia="方正仿宋简体" w:cs="Times New Roman"/>
          <w:sz w:val="32"/>
          <w:szCs w:val="32"/>
        </w:rPr>
        <w:t>2010</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44</w:t>
      </w:r>
      <w:r>
        <w:rPr>
          <w:rFonts w:hint="eastAsia" w:ascii="方正仿宋简体" w:hAnsi="仿宋" w:eastAsia="方正仿宋简体" w:cs="方正仿宋简体"/>
          <w:sz w:val="32"/>
          <w:szCs w:val="32"/>
        </w:rPr>
        <w:t>号）同时废止，现城市房屋拆除安全无职能部门监管。</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市区相关职能部门建立城市房屋拆除安全监管体系。</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（旧城改造公司，联系人：蒋刚；联系电话：</w:t>
      </w:r>
      <w:r>
        <w:rPr>
          <w:rFonts w:ascii="Times New Roman" w:hAnsi="Times New Roman" w:eastAsia="方正仿宋简体" w:cs="Times New Roman"/>
          <w:sz w:val="32"/>
          <w:szCs w:val="32"/>
        </w:rPr>
        <w:t>84329116</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关于加大拆迁安置小区管理的建议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我办负责管理的拆迁安置小区金华苑位于桃林路</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号（所属桃蹊路街道），沙河新居位于西林四街</w:t>
      </w:r>
      <w:r>
        <w:rPr>
          <w:rFonts w:ascii="Times New Roman" w:hAnsi="Times New Roman" w:eastAsia="方正仿宋简体" w:cs="Times New Roman"/>
          <w:sz w:val="32"/>
          <w:szCs w:val="32"/>
        </w:rPr>
        <w:t>56</w:t>
      </w:r>
      <w:r>
        <w:rPr>
          <w:rFonts w:hint="eastAsia" w:ascii="方正仿宋简体" w:hAnsi="仿宋" w:eastAsia="方正仿宋简体" w:cs="方正仿宋简体"/>
          <w:sz w:val="32"/>
          <w:szCs w:val="32"/>
        </w:rPr>
        <w:t>号（所属青龙街道），东升花园位于槐树店路</w:t>
      </w:r>
      <w:r>
        <w:rPr>
          <w:rFonts w:ascii="Times New Roman" w:hAnsi="Times New Roman" w:eastAsia="方正仿宋简体" w:cs="Times New Roman"/>
          <w:sz w:val="32"/>
          <w:szCs w:val="32"/>
        </w:rPr>
        <w:t>34</w:t>
      </w:r>
      <w:r>
        <w:rPr>
          <w:rFonts w:hint="eastAsia" w:ascii="方正仿宋简体" w:hAnsi="仿宋" w:eastAsia="方正仿宋简体" w:cs="方正仿宋简体"/>
          <w:sz w:val="32"/>
          <w:szCs w:val="32"/>
        </w:rPr>
        <w:t>号（所属万年街道），管理面积共计</w:t>
      </w:r>
      <w:r>
        <w:rPr>
          <w:rFonts w:ascii="Times New Roman" w:hAnsi="Times New Roman" w:eastAsia="方正仿宋简体" w:cs="Times New Roman"/>
          <w:sz w:val="32"/>
          <w:szCs w:val="32"/>
        </w:rPr>
        <w:t>88625</w:t>
      </w:r>
      <w:r>
        <w:rPr>
          <w:rFonts w:hint="eastAsia" w:ascii="方正仿宋简体" w:hAnsi="仿宋" w:eastAsia="方正仿宋简体" w:cs="方正仿宋简体"/>
          <w:sz w:val="32"/>
          <w:szCs w:val="32"/>
        </w:rPr>
        <w:t>平方米，住户</w:t>
      </w:r>
      <w:r>
        <w:rPr>
          <w:rFonts w:ascii="Times New Roman" w:hAnsi="Times New Roman" w:eastAsia="方正仿宋简体" w:cs="Times New Roman"/>
          <w:sz w:val="32"/>
          <w:szCs w:val="32"/>
        </w:rPr>
        <w:t>1093</w:t>
      </w:r>
      <w:r>
        <w:rPr>
          <w:rFonts w:hint="eastAsia" w:ascii="方正仿宋简体" w:hAnsi="仿宋" w:eastAsia="方正仿宋简体" w:cs="方正仿宋简体"/>
          <w:sz w:val="32"/>
          <w:szCs w:val="32"/>
        </w:rPr>
        <w:t>户。</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（一）自小区接管以来，物业管理费一直按照</w:t>
      </w:r>
      <w:r>
        <w:rPr>
          <w:rFonts w:ascii="Times New Roman" w:hAnsi="Times New Roman" w:eastAsia="方正仿宋简体" w:cs="Times New Roman"/>
          <w:sz w:val="32"/>
          <w:szCs w:val="32"/>
        </w:rPr>
        <w:t>0</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元</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平米的收费标准收取，小区一直处于亏损状态，现随着管理成本和经营成本的不断上涨，小区亏损逐年增加。</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（二）因拆迁安置小区设施设备老旧，房屋年久失修，且部分业主交房入住时未缴纳维修基金，涉及公共区域维修项目难以启用维修基金，维修费用均由我办下属金华物管公司支付，公司亏损严重。</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为了给拆迁安置小区营造一个舒适、和谐的居住环境，建立集“管理、服务、文化、组织、自治”等多功能于一体的服务体系，建议由小区所属街道牵头，区统建办全力配合将拆迁安置小区划归所属街道进行统一管理，由拆迁安置小区所属街道牵头，区统建办全力配合将小区纳入“中心城区老旧院落改造”方案，成立小区自治自管小组，不断增强广大业主的自治管理意识，使拆迁安置小区物业管理逐渐走上良性循环。</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（区统建办，联系人：张翼；联系电话：</w:t>
      </w:r>
      <w:r>
        <w:rPr>
          <w:rFonts w:ascii="Times New Roman" w:hAnsi="Times New Roman" w:eastAsia="方正仿宋简体" w:cs="Times New Roman"/>
          <w:sz w:val="32"/>
          <w:szCs w:val="32"/>
        </w:rPr>
        <w:t>15882166620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关于进一步加强大气污染防治的建议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今年秋冬以来，成华区大气环境形势依然不容乐观。主要问题及其原因为：一是工地扬尘污染总量较大。目前，我区建筑工地点多面广，扬尘污染较其它城区更为显著。尤其是十里店理工大学大气监测子站周边在建工地较多，且该路段为</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个路口汇合处，交通流量大，直接影响理工大学大气子站监测数据。二是燃煤、油烟治理有反弹现象。在城郊结合部区域，仍有部分经营户违规使用蜂窝煤，经营性燃煤污染管控难度大。区内部分中小餐馆无证经营，油烟直排问题突出，监管难度大。三是“青新成”形成重污染带，输入性污染严重。处于我区上风向的青白江、新都等区域建筑工地和重污染产业较多，逐步形成了“青新成”大气污染带。</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强化党政同责，加强组织领导，明确部门、街道职能分工，确保责任单位履职到位，主动作为。建立大气污染防控协调配合机制，齐抓共管，形成合力。从严格防治工地扬尘、严格监管饮食油烟、严格管控“散乱污”企业、严格实施道路清扫保洁、严格规范露天烧烤及垃圾焚烧等五个方面加强大气污染防治。</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（区环保局，联系人：杨艺；联系电话：</w:t>
      </w:r>
      <w:r>
        <w:rPr>
          <w:rFonts w:ascii="Times New Roman" w:hAnsi="Times New Roman" w:eastAsia="方正仿宋简体" w:cs="Times New Roman"/>
          <w:sz w:val="32"/>
          <w:szCs w:val="32"/>
        </w:rPr>
        <w:t>84369490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关于加强农村散排污水治理的建议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位于主城区，目前三环路外侧尚有部分农村区域，该区域内各种加工作坊、仓储众多，人口密度大，基础设施建设滞后，生产废水、生活污水均通过散水沟排放，最终进入河道，是区内河道污染的重要来源。因受客观条件的限制，该区域无条件实施雨污分流，治理下河污水一般通过末端截流等措施。遇暴雨，顺水而下的垃圾等漂浮物易堵塞末端截流工程，造成工程丧失或部分丧失截污功能，导致治污反弹严重，效果差。为加快我区农村散排污水治理，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一、重拳治水，加大“小散乱污”企业的治理，关停加工作坊及仓储企业。</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二、对规划为建设用地的农村，加快拆迁，通过拆迁从根本上解决污染问题。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三、改变治污思路，根据所在农村土地规划的不同，采用铺设管道、雨污分流实施源头治理，或建设污水处理设施、将散排污水收集经处理达标后排放等措施，解决农村污水散排污染河道水体问题。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（区统筹局，联系人：幸兆云；联系电话：</w:t>
      </w:r>
      <w:r>
        <w:rPr>
          <w:rFonts w:ascii="Times New Roman" w:hAnsi="Times New Roman" w:eastAsia="方正仿宋简体" w:cs="Times New Roman"/>
          <w:sz w:val="32"/>
          <w:szCs w:val="32"/>
        </w:rPr>
        <w:t>84330010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关于取消双桥子立交桥下露天卡拉</w:t>
      </w:r>
      <w:r>
        <w:rPr>
          <w:rFonts w:ascii="Times New Roman" w:hAnsi="Times New Roman" w:eastAsia="方正小标宋简体" w:cs="Times New Roman"/>
          <w:sz w:val="44"/>
          <w:szCs w:val="44"/>
        </w:rPr>
        <w:t>OK</w:t>
      </w:r>
      <w:r>
        <w:rPr>
          <w:rFonts w:hint="eastAsia" w:ascii="方正小标宋简体" w:hAnsi="仿宋" w:eastAsia="方正小标宋简体" w:cs="方正小标宋简体"/>
          <w:sz w:val="44"/>
          <w:szCs w:val="44"/>
        </w:rPr>
        <w:t>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双桥子立交桥下露天卡拉</w:t>
      </w:r>
      <w:r>
        <w:rPr>
          <w:rFonts w:ascii="Times New Roman" w:hAnsi="Times New Roman" w:eastAsia="方正仿宋简体" w:cs="Times New Roman"/>
          <w:sz w:val="32"/>
          <w:szCs w:val="32"/>
        </w:rPr>
        <w:t>OK</w:t>
      </w:r>
      <w:r>
        <w:rPr>
          <w:rFonts w:hint="eastAsia" w:ascii="方正仿宋简体" w:hAnsi="仿宋" w:eastAsia="方正仿宋简体" w:cs="方正仿宋简体"/>
          <w:sz w:val="32"/>
          <w:szCs w:val="32"/>
        </w:rPr>
        <w:t>已经由群众自发形成很多年，每天下午群众在那放着较大音响自娱自乐，有时还要敲几下鼓，周边有许多居民楼房，每当从那路过时都会加快步伐，因为好多歌声并不入耳，纯属噪音，分贝量过大。</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建议相关部门从大多数人的利益出发，减少噪音，还居民一个宁静的生活环境，还公众一个休闲的公区。</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（保和街办，联系人：李凯；联系电话：84737389   ）</w:t>
      </w:r>
    </w:p>
    <w:p>
      <w:pPr>
        <w:ind w:firstLine="4665" w:firstLineChars="1500"/>
        <w:jc w:val="left"/>
        <w:rPr>
          <w:rFonts w:ascii="仿宋" w:hAnsi="仿宋" w:eastAsia="仿宋" w:cs="Times New Roman"/>
          <w:sz w:val="32"/>
          <w:szCs w:val="32"/>
        </w:rPr>
      </w:pPr>
    </w:p>
    <w:p>
      <w:pPr>
        <w:snapToGrid w:val="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关于移除建和路路中间电杆的建议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成都东郊工业区结构调整是在科学发展观指导下，科学地进行城市经营的一个案例：政府将市场手段和行政手段相结合，充分利用中心城区和郊区</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县</w:t>
      </w:r>
      <w:r>
        <w:rPr>
          <w:rFonts w:hint="eastAsia" w:ascii="方正仿宋简体" w:hAnsi="仿宋" w:eastAsia="方正仿宋简体" w:cs="方正仿宋简体"/>
          <w:sz w:val="32"/>
          <w:szCs w:val="32"/>
          <w:lang w:eastAsia="zh-CN"/>
        </w:rPr>
        <w:t>）</w:t>
      </w:r>
      <w:r>
        <w:rPr>
          <w:rFonts w:hint="eastAsia" w:ascii="方正仿宋简体" w:hAnsi="仿宋" w:eastAsia="方正仿宋简体" w:cs="方正仿宋简体"/>
          <w:sz w:val="32"/>
          <w:szCs w:val="32"/>
        </w:rPr>
        <w:t>的土地级差，较好地完成了老工业区企业的搬迁改造。东郊工业区，已成为人们记忆中的历史名词。东郊工业区结构调整的背后，一个崭新成都商业布局、一个正在升值的城东逐渐浮现出来。</w:t>
      </w:r>
      <w:r>
        <w:rPr>
          <w:rFonts w:ascii="Times New Roman" w:hAnsi="Times New Roman" w:eastAsia="方正仿宋简体" w:cs="Times New Roman"/>
          <w:sz w:val="32"/>
          <w:szCs w:val="32"/>
        </w:rPr>
        <w:t>2006</w:t>
      </w:r>
      <w:r>
        <w:rPr>
          <w:rFonts w:hint="eastAsia" w:ascii="方正仿宋简体" w:hAnsi="仿宋" w:eastAsia="方正仿宋简体" w:cs="方正仿宋简体"/>
          <w:sz w:val="32"/>
          <w:szCs w:val="32"/>
        </w:rPr>
        <w:t>年，成都城东</w:t>
      </w:r>
      <w:bookmarkStart w:id="0" w:name="_GoBack"/>
      <w:bookmarkEnd w:id="0"/>
      <w:r>
        <w:rPr>
          <w:rFonts w:hint="eastAsia" w:ascii="方正仿宋简体" w:hAnsi="仿宋" w:eastAsia="方正仿宋简体" w:cs="方正仿宋简体"/>
          <w:sz w:val="32"/>
          <w:szCs w:val="32"/>
        </w:rPr>
        <w:t>。二环路东二段的成华</w:t>
      </w:r>
      <w:r>
        <w:rPr>
          <w:rFonts w:ascii="Times New Roman" w:hAnsi="Times New Roman" w:eastAsia="方正仿宋简体" w:cs="Times New Roman"/>
          <w:sz w:val="32"/>
          <w:szCs w:val="32"/>
        </w:rPr>
        <w:t>SM</w:t>
      </w:r>
      <w:r>
        <w:rPr>
          <w:rFonts w:hint="eastAsia" w:ascii="方正仿宋简体" w:hAnsi="仿宋" w:eastAsia="方正仿宋简体" w:cs="方正仿宋简体"/>
          <w:sz w:val="32"/>
          <w:szCs w:val="32"/>
        </w:rPr>
        <w:t>广场，广场地下一层沃尔玛超市及伊藤商场的促销活动聚集了不少人气。</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建设路片区改造过程中，还遗留一些问题，如建和路道路中间“屹立”着一根电线杆，该电线杆在路中间已存在数年之久，严重影响汽车的通行以及市容环境。</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建议相关部门尽快处理将电杆移除，使车辆顺利通行。</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（建设路街办，  联系人：敖栩   联系电话：84381635 ）</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关于龙潭场镇一线市政道路验收移交的建议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龙潭场镇市政道路一线道路全长约</w:t>
      </w:r>
      <w:r>
        <w:rPr>
          <w:rFonts w:ascii="Times New Roman" w:hAnsi="Times New Roman" w:eastAsia="方正仿宋简体" w:cs="Times New Roman"/>
          <w:sz w:val="32"/>
          <w:szCs w:val="32"/>
        </w:rPr>
        <w:t>620</w:t>
      </w:r>
      <w:r>
        <w:rPr>
          <w:rFonts w:hint="eastAsia" w:ascii="方正仿宋简体" w:hAnsi="仿宋" w:eastAsia="方正仿宋简体" w:cs="方正仿宋简体"/>
          <w:sz w:val="32"/>
          <w:szCs w:val="32"/>
        </w:rPr>
        <w:t>米，</w:t>
      </w:r>
      <w:r>
        <w:rPr>
          <w:rFonts w:ascii="Times New Roman" w:hAnsi="Times New Roman" w:eastAsia="方正仿宋简体" w:cs="Times New Roman"/>
          <w:sz w:val="32"/>
          <w:szCs w:val="32"/>
        </w:rPr>
        <w:t>2010</w:t>
      </w:r>
      <w:r>
        <w:rPr>
          <w:rFonts w:hint="eastAsia" w:ascii="方正仿宋简体" w:hAnsi="仿宋" w:eastAsia="方正仿宋简体" w:cs="方正仿宋简体"/>
          <w:sz w:val="32"/>
          <w:szCs w:val="32"/>
        </w:rPr>
        <w:t>年完成建设约</w:t>
      </w:r>
      <w:r>
        <w:rPr>
          <w:rFonts w:ascii="Times New Roman" w:hAnsi="Times New Roman" w:eastAsia="方正仿宋简体" w:cs="Times New Roman"/>
          <w:sz w:val="32"/>
          <w:szCs w:val="32"/>
        </w:rPr>
        <w:t>520</w:t>
      </w:r>
      <w:r>
        <w:rPr>
          <w:rFonts w:hint="eastAsia" w:ascii="方正仿宋简体" w:hAnsi="仿宋" w:eastAsia="方正仿宋简体" w:cs="方正仿宋简体"/>
          <w:sz w:val="32"/>
          <w:szCs w:val="32"/>
        </w:rPr>
        <w:t>米，因拆迁原因剩余约</w:t>
      </w:r>
      <w:r>
        <w:rPr>
          <w:rFonts w:ascii="Times New Roman" w:hAnsi="Times New Roman" w:eastAsia="方正仿宋简体" w:cs="Times New Roman"/>
          <w:sz w:val="32"/>
          <w:szCs w:val="32"/>
        </w:rPr>
        <w:t>100</w:t>
      </w:r>
      <w:r>
        <w:rPr>
          <w:rFonts w:hint="eastAsia" w:ascii="方正仿宋简体" w:hAnsi="仿宋" w:eastAsia="方正仿宋简体" w:cs="方正仿宋简体"/>
          <w:sz w:val="32"/>
          <w:szCs w:val="32"/>
        </w:rPr>
        <w:t>米道路未完成建设，导致该项目未能完成竣工验收及移交。</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为保证周边居民出行，已建成的</w:t>
      </w:r>
      <w:r>
        <w:rPr>
          <w:rFonts w:ascii="Times New Roman" w:hAnsi="Times New Roman" w:eastAsia="方正仿宋简体" w:cs="Times New Roman"/>
          <w:sz w:val="32"/>
          <w:szCs w:val="32"/>
        </w:rPr>
        <w:t>520</w:t>
      </w:r>
      <w:r>
        <w:rPr>
          <w:rFonts w:hint="eastAsia" w:ascii="方正仿宋简体" w:hAnsi="仿宋" w:eastAsia="方正仿宋简体" w:cs="方正仿宋简体"/>
          <w:sz w:val="32"/>
          <w:szCs w:val="32"/>
        </w:rPr>
        <w:t>米道路在未竣工验收及移交的情况下于</w:t>
      </w:r>
      <w:r>
        <w:rPr>
          <w:rFonts w:ascii="Times New Roman" w:hAnsi="Times New Roman" w:eastAsia="方正仿宋简体" w:cs="Times New Roman"/>
          <w:sz w:val="32"/>
          <w:szCs w:val="32"/>
        </w:rPr>
        <w:t>2010</w:t>
      </w:r>
      <w:r>
        <w:rPr>
          <w:rFonts w:hint="eastAsia" w:ascii="方正仿宋简体" w:hAnsi="仿宋" w:eastAsia="方正仿宋简体" w:cs="方正仿宋简体"/>
          <w:sz w:val="32"/>
          <w:szCs w:val="32"/>
        </w:rPr>
        <w:t>年提前投入使用，造成道路维护维修工作难以为继。</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建议区政协协调成都市质监站对已建成的</w:t>
      </w:r>
      <w:r>
        <w:rPr>
          <w:rFonts w:ascii="Times New Roman" w:hAnsi="Times New Roman" w:eastAsia="方正仿宋简体" w:cs="Times New Roman"/>
          <w:sz w:val="32"/>
          <w:szCs w:val="32"/>
        </w:rPr>
        <w:t>520</w:t>
      </w:r>
      <w:r>
        <w:rPr>
          <w:rFonts w:hint="eastAsia" w:ascii="方正仿宋简体" w:hAnsi="仿宋" w:eastAsia="方正仿宋简体" w:cs="方正仿宋简体"/>
          <w:sz w:val="32"/>
          <w:szCs w:val="32"/>
        </w:rPr>
        <w:t>米道路进行分段验收，协调区交通局、区城管局、区园林局、区统筹局等相关部门按道路现状进行移交，以利龙潭场镇一线道路的维护维修工作正常进行，保证居民的正常出行。</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（区统建办，联系人：卿里；联系电话：</w:t>
      </w:r>
      <w:r>
        <w:rPr>
          <w:rFonts w:ascii="Times New Roman" w:hAnsi="Times New Roman" w:eastAsia="方正仿宋简体" w:cs="Times New Roman"/>
          <w:sz w:val="32"/>
          <w:szCs w:val="32"/>
        </w:rPr>
        <w:t>13808059923</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关于加强大健康产业发展的建议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近年来，人们的生活水平不断提高，越来越多的人更加注重健康，“花钱买健康”成为许多人的需求和愿望。将健康理念融入到衣、食、住、行、用的基本需求中，形成了贯穿生老病死全过程，涵括躯体健康、容颜健康、心理健康、心灵健康、社会健康、智力健康、道德健康、环境健康等的综合庞大需求体系，同时还涵盖了医疗卫生、营养保健、健身休闲、旅游、体育康复等健康服务产业。国务院公布的《关于促进健康服务业发展的若干意见》，更提出到</w:t>
      </w:r>
      <w:r>
        <w:rPr>
          <w:rFonts w:ascii="Times New Roman" w:hAnsi="Times New Roman" w:eastAsia="方正仿宋简体" w:cs="Times New Roman"/>
          <w:sz w:val="32"/>
          <w:szCs w:val="32"/>
        </w:rPr>
        <w:t>2020</w:t>
      </w:r>
      <w:r>
        <w:rPr>
          <w:rFonts w:hint="eastAsia" w:ascii="方正仿宋简体" w:hAnsi="仿宋" w:eastAsia="方正仿宋简体" w:cs="方正仿宋简体"/>
          <w:sz w:val="32"/>
          <w:szCs w:val="32"/>
        </w:rPr>
        <w:t>年要基本建立覆盖全生命周期的健康服务业体系，打造一批知名品牌和良性循环的健康服务产业集群。随着这些健康服务产业集群的兴起，健康产业将成为可持续发展的产业，成为带动经济发展的领军产业，成为整个国民经济增长的强大动力，也是成华区发展新经济的重要支撑。</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（一）规划发展大健康产业。</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（二）广泛调动社会资源，促进医疗健康业的发展。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（三）发展社会化、福利化、专业化的养老康复业。</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（四）加快大健康产业融合，形成发展合力。</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（区经科局，联系人：张治国；联系电话：</w:t>
      </w:r>
      <w:r>
        <w:rPr>
          <w:rFonts w:ascii="Times New Roman" w:hAnsi="Times New Roman" w:eastAsia="方正仿宋简体" w:cs="Times New Roman"/>
          <w:sz w:val="32"/>
          <w:szCs w:val="32"/>
        </w:rPr>
        <w:t>18010623171</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关于规范医院就诊卡发放管理的建议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很多医院都采用就诊卡的方式对病人的就诊过程进行管理。就诊卡的本质其实就是一个编号卡，它将病人的个人信息与一个编号对应起来。医院在挂号环节录入病人的就诊卡号之后，病人在接下来的看病、住院、检查、缴费、取药等一系列就诊过程中，只需要提供就诊卡，医生就可以很方便地从计算机管理系统中获取到病人的所有就诊信息。因此，就诊卡的使用极大地方便了病人的就诊过程，同时也显著地提高了医院的管理效率，对于病人和医院来讲，就诊卡确实是一种很有效的管理方式。</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然而，在目前的应用实践中，每家医院在制作使用就诊卡时，没有统一的制作使用标准，导致不同医院的就诊卡不能互换使用。其结果就是，同一个病人在不同的医院看病，需要办理不同的就诊卡。生活中，一个病人在多家医院交替看病的情况十分普遍，因此，一个病人通常需要同时持有多家医院的就诊卡。这种状况一方面给病人的看病就诊带来不方便，另一方面也是一种社会资源的浪费行为，与我们建设“节约型社会”的理念不符。</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针对上述问题，建议由市以上卫生部门或行业协会牵头，对医院就诊卡的制作和使用，制定统一的技术标准，规范医院发放和使用就诊卡的管理方式，从而使得病人在任何一家医院办理的就诊卡，也可以在其它医院有效使用。这样既可以方便病人的看病就诊，也可以减少社会资源的浪费。如果可以实现这样的目标，相信仅成都市的医院，每年都可以节省一大笔（重复）制作就诊卡的费用，这对于我们建设“节约型社会”和“保护生态环境”都将是十分有益的。</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（建设路街办，  联系人：敖栩   联系电话：84381635   ）</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关于进一步加强计划生育特殊家庭</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扶助关怀工作的建议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2008</w:t>
      </w:r>
      <w:r>
        <w:rPr>
          <w:rFonts w:hint="eastAsia" w:ascii="方正仿宋简体" w:hAnsi="仿宋" w:eastAsia="方正仿宋简体" w:cs="方正仿宋简体"/>
          <w:sz w:val="32"/>
          <w:szCs w:val="32"/>
        </w:rPr>
        <w:t>年以来，成华区持续贯彻落实上级对计划生育特殊家庭（计划生育独生子女死亡和三级以上伤残家庭）扶助关怀力度，解决这部分家庭在经济、生活、情感上面临的各种特殊困难，帮助解决合理诉求，促进了社会和谐稳定。但随着四川省全面实施二孩政策，计划生育特殊家庭特别是“失独”人员（独生子女死亡家庭父母）心理情绪失衡，失落感进一步增强。与此同时，全国各地对“失独”人员扶助政策存在差异，四川省处于相对偏低水平，再加上年龄老化带来的实际困难，社会舆论也对该群体较为同情，扶助关怀工作和维护社会稳定工作压力大、困难多。</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（一）建立层级管理工作机制。建立区级、街道、社区和联系人四级齐抓共管服务精准的帮扶模式，细化各级工作内容，明确各级工作责任，提升服务计划生育特殊家庭群体的能力和水平。</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完善“一对一”帮扶联系人制度。通过搭建计划生育特殊家庭扶助对象“一对一”帮扶联系人（以下简称联系人）沟通平台，建立联系人制度，为每位扶助对象确定一名以上联系人，主要由街道（社区）领导、专干、计生协管员、网格员和志愿者组成，摸清计划生育特殊家庭扶助对象基本情况和主要诉求，突出对维稳重点对象、重大疾病救助对象、低保救助对象和其他特殊情况救助对象管理工作。</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开展联动和动态管理服务。落实属地化管理职责，整合卫计、民政、人社、司法、残联、妇联等部门和街道（社区）的帮扶救助资源，形成部门和街道（社区）联动关心关爱计划生育特殊家庭的氛围。及时掌握扶助对象的困难和诉求的变化情况，通过动态管理，针对性开展扶助关怀工作，提高服务效率。</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（区卫计局，联系人：邓涵；联系电话：</w:t>
      </w:r>
      <w:r>
        <w:rPr>
          <w:rFonts w:ascii="Times New Roman" w:hAnsi="Times New Roman" w:eastAsia="方正仿宋简体" w:cs="Times New Roman"/>
          <w:sz w:val="32"/>
          <w:szCs w:val="32"/>
        </w:rPr>
        <w:t>84312905</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关于提升成华区就业创业工作质量的建议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党的十九大提出“就业是最大的民生”，贯彻党的十九大精神，紧紧围绕区委、区政府中心任务，促进我区就业创业质量大提升，根据全区居民就业结构、就业环境、收入水平等基本状况，结合全市各行业人才需求状况、劳动者就业创业意愿，提出以下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一、坚持就业优先战略和积极就业政策，积极落实各项就业优惠政策。</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二、提供全方位公共就业服务，优化就业服务，创新公共就业创业服务方式，拓宽公共创业服务渠道。</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三、大力开展全民免费技术技能培训，注重解决结构性就业矛盾。</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四、加大创业培训工作力度，提升劳动者创业能力，鼓励创业带动就业。</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（区人社局，联系人：王洪；联系电话：</w:t>
      </w:r>
      <w:r>
        <w:rPr>
          <w:rFonts w:ascii="Times New Roman" w:hAnsi="Times New Roman" w:eastAsia="方正仿宋简体" w:cs="Times New Roman"/>
          <w:sz w:val="32"/>
          <w:szCs w:val="32"/>
        </w:rPr>
        <w:t>69283326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关于加大龙潭社区卫生服务中心投入的建议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成华区龙潭社区卫生服务中心位于成华区龙潭寺火神庙路</w:t>
      </w:r>
      <w:r>
        <w:rPr>
          <w:rFonts w:ascii="Times New Roman" w:hAnsi="Times New Roman" w:eastAsia="方正仿宋简体" w:cs="Times New Roman"/>
          <w:sz w:val="32"/>
          <w:szCs w:val="32"/>
        </w:rPr>
        <w:t>19</w:t>
      </w:r>
      <w:r>
        <w:rPr>
          <w:rFonts w:hint="eastAsia" w:ascii="方正仿宋简体" w:hAnsi="仿宋" w:eastAsia="方正仿宋简体" w:cs="方正仿宋简体"/>
          <w:sz w:val="32"/>
          <w:szCs w:val="32"/>
        </w:rPr>
        <w:t>号，为政府举办社区卫生服务中心。</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中心按照城市社区卫生服务中心标准化建设，建筑面积</w:t>
      </w:r>
      <w:r>
        <w:rPr>
          <w:rFonts w:ascii="Times New Roman" w:hAnsi="Times New Roman" w:eastAsia="方正仿宋简体" w:cs="Times New Roman"/>
          <w:sz w:val="32"/>
          <w:szCs w:val="32"/>
        </w:rPr>
        <w:t>2900</w:t>
      </w:r>
      <w:r>
        <w:rPr>
          <w:rFonts w:hint="eastAsia" w:ascii="方正仿宋简体" w:hAnsi="仿宋" w:eastAsia="方正仿宋简体" w:cs="方正仿宋简体"/>
          <w:sz w:val="32"/>
          <w:szCs w:val="32"/>
        </w:rPr>
        <w:t>余平方米。设置有全科、妇科、中医、检验、影像、特殊门诊、预防保健、社区健康管理等科室，配备有全自动生化分析仪、彩超、</w:t>
      </w:r>
      <w:r>
        <w:rPr>
          <w:rFonts w:ascii="Times New Roman" w:hAnsi="Times New Roman" w:eastAsia="方正仿宋简体" w:cs="Times New Roman"/>
          <w:sz w:val="32"/>
          <w:szCs w:val="32"/>
        </w:rPr>
        <w:t>DR</w:t>
      </w:r>
      <w:r>
        <w:rPr>
          <w:rFonts w:hint="eastAsia" w:ascii="方正仿宋简体" w:hAnsi="仿宋" w:eastAsia="方正仿宋简体" w:cs="方正仿宋简体"/>
          <w:sz w:val="32"/>
          <w:szCs w:val="32"/>
        </w:rPr>
        <w:t>等先进的医疗设施设备，开放床位</w:t>
      </w:r>
      <w:r>
        <w:rPr>
          <w:rFonts w:ascii="Times New Roman" w:hAnsi="Times New Roman" w:eastAsia="方正仿宋简体" w:cs="Times New Roman"/>
          <w:sz w:val="32"/>
          <w:szCs w:val="32"/>
        </w:rPr>
        <w:t>30</w:t>
      </w:r>
      <w:r>
        <w:rPr>
          <w:rFonts w:hint="eastAsia" w:ascii="方正仿宋简体" w:hAnsi="仿宋" w:eastAsia="方正仿宋简体" w:cs="方正仿宋简体"/>
          <w:sz w:val="32"/>
          <w:szCs w:val="32"/>
        </w:rPr>
        <w:t>张。中心现有职工</w:t>
      </w:r>
      <w:r>
        <w:rPr>
          <w:rFonts w:ascii="Times New Roman" w:hAnsi="Times New Roman" w:eastAsia="方正仿宋简体" w:cs="Times New Roman"/>
          <w:sz w:val="32"/>
          <w:szCs w:val="32"/>
        </w:rPr>
        <w:t>57</w:t>
      </w:r>
      <w:r>
        <w:rPr>
          <w:rFonts w:hint="eastAsia" w:ascii="方正仿宋简体" w:hAnsi="仿宋" w:eastAsia="方正仿宋简体" w:cs="方正仿宋简体"/>
          <w:sz w:val="32"/>
          <w:szCs w:val="32"/>
        </w:rPr>
        <w:t>人，其中专业技术人员</w:t>
      </w:r>
      <w:r>
        <w:rPr>
          <w:rFonts w:ascii="Times New Roman" w:hAnsi="Times New Roman" w:eastAsia="方正仿宋简体" w:cs="Times New Roman"/>
          <w:sz w:val="32"/>
          <w:szCs w:val="32"/>
        </w:rPr>
        <w:t>48</w:t>
      </w:r>
      <w:r>
        <w:rPr>
          <w:rFonts w:hint="eastAsia" w:ascii="方正仿宋简体" w:hAnsi="仿宋" w:eastAsia="方正仿宋简体" w:cs="方正仿宋简体"/>
          <w:sz w:val="32"/>
          <w:szCs w:val="32"/>
        </w:rPr>
        <w:t>人，高、中级专业技术人员</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人，全科医师</w:t>
      </w:r>
      <w:r>
        <w:rPr>
          <w:rFonts w:ascii="Times New Roman" w:hAnsi="Times New Roman" w:eastAsia="方正仿宋简体" w:cs="Times New Roman"/>
          <w:sz w:val="32"/>
          <w:szCs w:val="32"/>
        </w:rPr>
        <w:t>7</w:t>
      </w:r>
      <w:r>
        <w:rPr>
          <w:rFonts w:hint="eastAsia" w:ascii="方正仿宋简体" w:hAnsi="仿宋" w:eastAsia="方正仿宋简体" w:cs="方正仿宋简体"/>
          <w:sz w:val="32"/>
          <w:szCs w:val="32"/>
        </w:rPr>
        <w:t>人，成立有全科医师团队</w:t>
      </w:r>
      <w:r>
        <w:rPr>
          <w:rFonts w:ascii="Times New Roman" w:hAnsi="Times New Roman" w:eastAsia="方正仿宋简体" w:cs="Times New Roman"/>
          <w:sz w:val="32"/>
          <w:szCs w:val="32"/>
        </w:rPr>
        <w:t>12</w:t>
      </w:r>
      <w:r>
        <w:rPr>
          <w:rFonts w:hint="eastAsia" w:ascii="方正仿宋简体" w:hAnsi="仿宋" w:eastAsia="方正仿宋简体" w:cs="方正仿宋简体"/>
          <w:sz w:val="32"/>
          <w:szCs w:val="32"/>
        </w:rPr>
        <w:t>个，为辖区</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万余人口提供以健康教育、预防、保健、康复、计划生育技术服务和一般常见病、多发病诊疗服务为一体的基本医疗及基本公共卫生服务。</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二、存在的问题和建议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是社区卫生服务工作进小区、进院落还存在一定阻力和困难。建议政府主导，出台意见，建立公共卫生服务进社区（小区、院落）的长效机制。比如在小区、院落设置固定场所（可利用现有会议室、活动室）并挂牌，社区卫生服务中心与社区（或物业）协调，定时到小区开展服务，做到较大的小区、院落全覆盖。</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二是龙潭辖区常住人口达</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多万人，政府下达的基本公共卫生服务任务重，中心医务人员不足，难以保证完成基本公共卫生服务数量和质量。</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建议按照《关于成都市城市社区卫生服务机构设置和编制标准有关问题的通知》（成机编办〔</w:t>
      </w:r>
      <w:r>
        <w:rPr>
          <w:rFonts w:ascii="Times New Roman" w:hAnsi="Times New Roman" w:eastAsia="方正仿宋简体" w:cs="Times New Roman"/>
          <w:sz w:val="32"/>
          <w:szCs w:val="32"/>
        </w:rPr>
        <w:t>2007</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28</w:t>
      </w:r>
      <w:r>
        <w:rPr>
          <w:rFonts w:hint="eastAsia" w:ascii="方正仿宋简体" w:hAnsi="仿宋" w:eastAsia="方正仿宋简体" w:cs="方正仿宋简体"/>
          <w:sz w:val="32"/>
          <w:szCs w:val="32"/>
        </w:rPr>
        <w:t>号）标准配备人员。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三是基层医务人员待遇差，流动性大，不利于工作的持续稳定开展。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建议切实提高基层社区卫生服务人员待遇，不能低于成都市主城区同等机构水平。</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（龙潭街办，联系人：陈晓东；联系电话：</w:t>
      </w:r>
      <w:r>
        <w:rPr>
          <w:rFonts w:ascii="Times New Roman" w:hAnsi="Times New Roman" w:eastAsia="方正仿宋简体" w:cs="Times New Roman"/>
          <w:sz w:val="32"/>
          <w:szCs w:val="32"/>
        </w:rPr>
        <w:t>13980897396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关于对文德巷</w:t>
      </w:r>
      <w:r>
        <w:rPr>
          <w:rFonts w:ascii="Times New Roman" w:hAnsi="Times New Roman" w:eastAsia="方正小标宋简体" w:cs="Times New Roman"/>
          <w:sz w:val="44"/>
          <w:szCs w:val="44"/>
        </w:rPr>
        <w:t>42</w:t>
      </w:r>
      <w:r>
        <w:rPr>
          <w:rFonts w:hint="eastAsia" w:ascii="方正小标宋简体" w:hAnsi="仿宋" w:eastAsia="方正小标宋简体" w:cs="方正小标宋简体"/>
          <w:sz w:val="44"/>
          <w:szCs w:val="44"/>
        </w:rPr>
        <w:t>路终点站搬迁的建议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42</w:t>
      </w:r>
      <w:r>
        <w:rPr>
          <w:rFonts w:hint="eastAsia" w:ascii="方正仿宋简体" w:hAnsi="仿宋" w:eastAsia="方正仿宋简体" w:cs="方正仿宋简体"/>
          <w:sz w:val="32"/>
          <w:szCs w:val="32"/>
        </w:rPr>
        <w:t>路终点站目前设置在文德巷内，每天大量</w:t>
      </w:r>
      <w:r>
        <w:rPr>
          <w:rFonts w:ascii="Times New Roman" w:hAnsi="Times New Roman" w:eastAsia="方正仿宋简体" w:cs="Times New Roman"/>
          <w:sz w:val="32"/>
          <w:szCs w:val="32"/>
        </w:rPr>
        <w:t>42</w:t>
      </w:r>
      <w:r>
        <w:rPr>
          <w:rFonts w:hint="eastAsia" w:ascii="方正仿宋简体" w:hAnsi="仿宋" w:eastAsia="方正仿宋简体" w:cs="方正仿宋简体"/>
          <w:sz w:val="32"/>
          <w:szCs w:val="32"/>
        </w:rPr>
        <w:t>路公交车在此巷内停放，而成华实小也位于此巷内，每天学校上学、放学期间有很多小学生及接送学生的家长从此路段通过，经常造成交通堵塞，也存在安全隐患。</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对</w:t>
      </w:r>
      <w:r>
        <w:rPr>
          <w:rFonts w:ascii="Times New Roman" w:hAnsi="Times New Roman" w:eastAsia="方正仿宋简体" w:cs="Times New Roman"/>
          <w:sz w:val="32"/>
          <w:szCs w:val="32"/>
        </w:rPr>
        <w:t>42</w:t>
      </w:r>
      <w:r>
        <w:rPr>
          <w:rFonts w:hint="eastAsia" w:ascii="方正仿宋简体" w:hAnsi="仿宋" w:eastAsia="方正仿宋简体" w:cs="方正仿宋简体"/>
          <w:sz w:val="32"/>
          <w:szCs w:val="32"/>
        </w:rPr>
        <w:t>路公交车终点站进行搬迁，另觅其他地点进行设置。</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（城管科，联系人：宋明；联系电话：</w:t>
      </w:r>
      <w:r>
        <w:rPr>
          <w:rFonts w:ascii="Times New Roman" w:hAnsi="Times New Roman" w:eastAsia="方正仿宋简体" w:cs="Times New Roman"/>
          <w:sz w:val="32"/>
          <w:szCs w:val="32"/>
        </w:rPr>
        <w:t>18108080933</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pacing w:val="-6"/>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pacing w:val="-6"/>
          <w:sz w:val="44"/>
          <w:szCs w:val="44"/>
        </w:rPr>
        <w:t>关于在人民塘社区范围内增设便民菜市场的建议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从</w:t>
      </w:r>
      <w:r>
        <w:rPr>
          <w:rFonts w:ascii="Times New Roman" w:hAnsi="Times New Roman" w:eastAsia="方正仿宋简体" w:cs="Times New Roman"/>
          <w:sz w:val="32"/>
          <w:szCs w:val="32"/>
        </w:rPr>
        <w:t>2013</w:t>
      </w:r>
      <w:r>
        <w:rPr>
          <w:rFonts w:hint="eastAsia" w:ascii="方正仿宋简体" w:hAnsi="仿宋" w:eastAsia="方正仿宋简体" w:cs="方正仿宋简体"/>
          <w:sz w:val="32"/>
          <w:szCs w:val="32"/>
        </w:rPr>
        <w:t>年至今，人民塘社区范围已有</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个安置小区和</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个商品房小区，常住人口约</w:t>
      </w:r>
      <w:r>
        <w:rPr>
          <w:rFonts w:ascii="Times New Roman" w:hAnsi="Times New Roman" w:eastAsia="方正仿宋简体" w:cs="Times New Roman"/>
          <w:sz w:val="32"/>
          <w:szCs w:val="32"/>
        </w:rPr>
        <w:t>12000</w:t>
      </w:r>
      <w:r>
        <w:rPr>
          <w:rFonts w:hint="eastAsia" w:ascii="方正仿宋简体" w:hAnsi="仿宋" w:eastAsia="方正仿宋简体" w:cs="方正仿宋简体"/>
          <w:sz w:val="32"/>
          <w:szCs w:val="32"/>
        </w:rPr>
        <w:t>人。每天，上万人都需要徒步</w:t>
      </w:r>
      <w:r>
        <w:rPr>
          <w:rFonts w:ascii="Times New Roman" w:hAnsi="Times New Roman" w:eastAsia="方正仿宋简体" w:cs="Times New Roman"/>
          <w:sz w:val="32"/>
          <w:szCs w:val="32"/>
        </w:rPr>
        <w:t>2</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公里到达最近的下涧槽菜市场购买每天所需的食物原材料，并且这</w:t>
      </w:r>
      <w:r>
        <w:rPr>
          <w:rFonts w:ascii="Times New Roman" w:hAnsi="Times New Roman" w:eastAsia="方正仿宋简体" w:cs="Times New Roman"/>
          <w:sz w:val="32"/>
          <w:szCs w:val="32"/>
        </w:rPr>
        <w:t>2</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公里的路没有树荫、没有直达公交车。一方面，这样的现象致使片区百姓对修建便民菜市场的要求非常迫切，并通过不同渠道向各级在反映。另一方面，这样的需求导致越来越多违规的摆摊设点和住改商行为，严重污染小区内的绿化和小区外的路面和河道，即便城管、物管齐管共治也无可奈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建议在人民塘社区范围内增设一个食品安全有保障的便民菜市场，为每一户人每天节约</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个小时的徒步时间。</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（圣灯街办，联系人：高旭；联系电话：</w:t>
      </w:r>
      <w:r>
        <w:rPr>
          <w:rFonts w:ascii="Times New Roman" w:hAnsi="Times New Roman" w:eastAsia="方正仿宋简体" w:cs="Times New Roman"/>
          <w:sz w:val="32"/>
          <w:szCs w:val="32"/>
        </w:rPr>
        <w:t>15928038802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关于把针织一厂片区纳入棚户区改造的建议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成都市针织一厂片区位于双桥子辖区内成华大道新鸿路</w:t>
      </w:r>
      <w:r>
        <w:rPr>
          <w:rFonts w:ascii="Times New Roman" w:hAnsi="Times New Roman" w:eastAsia="方正仿宋简体" w:cs="Times New Roman"/>
          <w:sz w:val="32"/>
          <w:szCs w:val="32"/>
        </w:rPr>
        <w:t>414</w:t>
      </w:r>
      <w:r>
        <w:rPr>
          <w:rFonts w:hint="eastAsia" w:ascii="方正仿宋简体" w:hAnsi="仿宋" w:eastAsia="方正仿宋简体" w:cs="方正仿宋简体"/>
          <w:sz w:val="32"/>
          <w:szCs w:val="32"/>
        </w:rPr>
        <w:t>号，该片区部分房屋修建于</w:t>
      </w:r>
      <w:r>
        <w:rPr>
          <w:rFonts w:ascii="Times New Roman" w:hAnsi="Times New Roman" w:eastAsia="方正仿宋简体" w:cs="Times New Roman"/>
          <w:sz w:val="32"/>
          <w:szCs w:val="32"/>
        </w:rPr>
        <w:t>60</w:t>
      </w:r>
      <w:r>
        <w:rPr>
          <w:rFonts w:hint="eastAsia" w:ascii="方正仿宋简体" w:hAnsi="仿宋" w:eastAsia="方正仿宋简体" w:cs="方正仿宋简体"/>
          <w:sz w:val="32"/>
          <w:szCs w:val="32"/>
        </w:rPr>
        <w:t>年代初，大部分为</w:t>
      </w:r>
      <w:r>
        <w:rPr>
          <w:rFonts w:ascii="Times New Roman" w:hAnsi="Times New Roman" w:eastAsia="方正仿宋简体" w:cs="Times New Roman"/>
          <w:sz w:val="32"/>
          <w:szCs w:val="32"/>
        </w:rPr>
        <w:t>70</w:t>
      </w:r>
      <w:r>
        <w:rPr>
          <w:rFonts w:hint="eastAsia" w:ascii="方正仿宋简体" w:hAnsi="仿宋" w:eastAsia="方正仿宋简体" w:cs="方正仿宋简体"/>
          <w:sz w:val="32"/>
          <w:szCs w:val="32"/>
        </w:rPr>
        <w:t>年代末</w:t>
      </w:r>
      <w:r>
        <w:rPr>
          <w:rFonts w:ascii="Times New Roman" w:hAnsi="Times New Roman" w:eastAsia="方正仿宋简体" w:cs="Times New Roman"/>
          <w:sz w:val="32"/>
          <w:szCs w:val="32"/>
        </w:rPr>
        <w:t>80</w:t>
      </w:r>
      <w:r>
        <w:rPr>
          <w:rFonts w:hint="eastAsia" w:ascii="方正仿宋简体" w:hAnsi="仿宋" w:eastAsia="方正仿宋简体" w:cs="方正仿宋简体"/>
          <w:sz w:val="32"/>
          <w:szCs w:val="32"/>
        </w:rPr>
        <w:t>年代初。由于房屋年代久远，存在严重安全隐患，虽对部分房屋进行加固处理，但没有解决根本问题。同时该片区配套设施很不完善，部分房屋还没有独立厨房、卫生间，居民生活环境差。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尽快把该片区纳入棚户区改造。</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方案一：拟改造项目占地面积约</w:t>
      </w:r>
      <w:r>
        <w:rPr>
          <w:rFonts w:ascii="Times New Roman" w:hAnsi="Times New Roman" w:eastAsia="方正仿宋简体" w:cs="Times New Roman"/>
          <w:sz w:val="32"/>
          <w:szCs w:val="32"/>
        </w:rPr>
        <w:t>38</w:t>
      </w:r>
      <w:r>
        <w:rPr>
          <w:rFonts w:hint="eastAsia" w:ascii="方正仿宋简体" w:hAnsi="仿宋" w:eastAsia="方正仿宋简体" w:cs="方正仿宋简体"/>
          <w:sz w:val="32"/>
          <w:szCs w:val="32"/>
        </w:rPr>
        <w:t>亩，涉及改造栋数</w:t>
      </w:r>
      <w:r>
        <w:rPr>
          <w:rFonts w:ascii="Times New Roman" w:hAnsi="Times New Roman" w:eastAsia="方正仿宋简体" w:cs="Times New Roman"/>
          <w:sz w:val="32"/>
          <w:szCs w:val="32"/>
        </w:rPr>
        <w:t>20</w:t>
      </w:r>
      <w:r>
        <w:rPr>
          <w:rFonts w:hint="eastAsia" w:ascii="方正仿宋简体" w:hAnsi="仿宋" w:eastAsia="方正仿宋简体" w:cs="方正仿宋简体"/>
          <w:sz w:val="32"/>
          <w:szCs w:val="32"/>
        </w:rPr>
        <w:t>栋，户数</w:t>
      </w:r>
      <w:r>
        <w:rPr>
          <w:rFonts w:ascii="Times New Roman" w:hAnsi="Times New Roman" w:eastAsia="方正仿宋简体" w:cs="Times New Roman"/>
          <w:sz w:val="32"/>
          <w:szCs w:val="32"/>
        </w:rPr>
        <w:t>678</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41404</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（其中住宅</w:t>
      </w:r>
      <w:r>
        <w:rPr>
          <w:rFonts w:ascii="Times New Roman" w:hAnsi="Times New Roman" w:eastAsia="方正仿宋简体" w:cs="Times New Roman"/>
          <w:sz w:val="32"/>
          <w:szCs w:val="32"/>
        </w:rPr>
        <w:t>674</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34619</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，非住宅</w:t>
      </w:r>
      <w:r>
        <w:rPr>
          <w:rFonts w:ascii="Times New Roman" w:hAnsi="Times New Roman" w:eastAsia="方正仿宋简体" w:cs="Times New Roman"/>
          <w:sz w:val="32"/>
          <w:szCs w:val="32"/>
        </w:rPr>
        <w:t>24</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6785</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方案二：拟改造项目占地面积约</w:t>
      </w:r>
      <w:r>
        <w:rPr>
          <w:rFonts w:ascii="Times New Roman" w:hAnsi="Times New Roman" w:eastAsia="方正仿宋简体" w:cs="Times New Roman"/>
          <w:sz w:val="32"/>
          <w:szCs w:val="32"/>
        </w:rPr>
        <w:t>23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亩，涉及改造栋数</w:t>
      </w:r>
      <w:r>
        <w:rPr>
          <w:rFonts w:ascii="Times New Roman" w:hAnsi="Times New Roman" w:eastAsia="方正仿宋简体" w:cs="Times New Roman"/>
          <w:sz w:val="32"/>
          <w:szCs w:val="32"/>
        </w:rPr>
        <w:t>13</w:t>
      </w:r>
      <w:r>
        <w:rPr>
          <w:rFonts w:hint="eastAsia" w:ascii="方正仿宋简体" w:hAnsi="仿宋" w:eastAsia="方正仿宋简体" w:cs="方正仿宋简体"/>
          <w:sz w:val="32"/>
          <w:szCs w:val="32"/>
        </w:rPr>
        <w:t>栋、户数</w:t>
      </w:r>
      <w:r>
        <w:rPr>
          <w:rFonts w:ascii="Times New Roman" w:hAnsi="Times New Roman" w:eastAsia="方正仿宋简体" w:cs="Times New Roman"/>
          <w:sz w:val="32"/>
          <w:szCs w:val="32"/>
        </w:rPr>
        <w:t>434</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27341</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（其中住宅</w:t>
      </w:r>
      <w:r>
        <w:rPr>
          <w:rFonts w:ascii="Times New Roman" w:hAnsi="Times New Roman" w:eastAsia="方正仿宋简体" w:cs="Times New Roman"/>
          <w:sz w:val="32"/>
          <w:szCs w:val="32"/>
        </w:rPr>
        <w:t>418</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23637</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，商业</w:t>
      </w:r>
      <w:r>
        <w:rPr>
          <w:rFonts w:ascii="Times New Roman" w:hAnsi="Times New Roman" w:eastAsia="方正仿宋简体" w:cs="Times New Roman"/>
          <w:sz w:val="32"/>
          <w:szCs w:val="32"/>
        </w:rPr>
        <w:t>16</w:t>
      </w:r>
      <w:r>
        <w:rPr>
          <w:rFonts w:hint="eastAsia" w:ascii="方正仿宋简体" w:hAnsi="仿宋" w:eastAsia="方正仿宋简体" w:cs="方正仿宋简体"/>
          <w:sz w:val="32"/>
          <w:szCs w:val="32"/>
        </w:rPr>
        <w:t>户建筑面积</w:t>
      </w:r>
      <w:r>
        <w:rPr>
          <w:rFonts w:ascii="Times New Roman" w:hAnsi="Times New Roman" w:eastAsia="方正仿宋简体" w:cs="Times New Roman"/>
          <w:sz w:val="32"/>
          <w:szCs w:val="32"/>
        </w:rPr>
        <w:t>3704</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仿宋" w:hAnsi="仿宋" w:eastAsia="仿宋" w:cs="Times New Roman"/>
          <w:sz w:val="32"/>
          <w:szCs w:val="32"/>
        </w:rPr>
      </w:pPr>
      <w:r>
        <w:rPr>
          <w:rFonts w:hint="eastAsia" w:ascii="方正仿宋简体" w:hAnsi="仿宋" w:eastAsia="方正仿宋简体" w:cs="方正仿宋简体"/>
          <w:sz w:val="32"/>
          <w:szCs w:val="32"/>
        </w:rPr>
        <w:t>（双桥街道，联系人：李伟；联系电话：</w:t>
      </w:r>
      <w:r>
        <w:rPr>
          <w:rFonts w:ascii="Times New Roman" w:hAnsi="Times New Roman" w:eastAsia="方正仿宋简体" w:cs="Times New Roman"/>
          <w:sz w:val="32"/>
          <w:szCs w:val="32"/>
        </w:rPr>
        <w:t>13982081357</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关于把双桥路北片区纳入棚户区改造的建议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双桥路北片区位于双桥子辖区内双桥路</w:t>
      </w:r>
      <w:r>
        <w:rPr>
          <w:rFonts w:ascii="Times New Roman" w:hAnsi="Times New Roman" w:eastAsia="方正仿宋简体" w:cs="Times New Roman"/>
          <w:sz w:val="32"/>
          <w:szCs w:val="32"/>
        </w:rPr>
        <w:t>251</w:t>
      </w:r>
      <w:r>
        <w:rPr>
          <w:rFonts w:hint="eastAsia" w:ascii="方正仿宋简体" w:hAnsi="仿宋" w:eastAsia="方正仿宋简体" w:cs="方正仿宋简体"/>
          <w:sz w:val="32"/>
          <w:szCs w:val="32"/>
        </w:rPr>
        <w:t>号，大部分房屋修建于</w:t>
      </w:r>
      <w:r>
        <w:rPr>
          <w:rFonts w:ascii="Times New Roman" w:hAnsi="Times New Roman" w:eastAsia="方正仿宋简体" w:cs="Times New Roman"/>
          <w:sz w:val="32"/>
          <w:szCs w:val="32"/>
        </w:rPr>
        <w:t>70</w:t>
      </w:r>
      <w:r>
        <w:rPr>
          <w:rFonts w:hint="eastAsia" w:ascii="方正仿宋简体" w:hAnsi="仿宋" w:eastAsia="方正仿宋简体" w:cs="方正仿宋简体"/>
          <w:sz w:val="32"/>
          <w:szCs w:val="32"/>
        </w:rPr>
        <w:t>年代末</w:t>
      </w:r>
      <w:r>
        <w:rPr>
          <w:rFonts w:ascii="Times New Roman" w:hAnsi="Times New Roman" w:eastAsia="方正仿宋简体" w:cs="Times New Roman"/>
          <w:sz w:val="32"/>
          <w:szCs w:val="32"/>
        </w:rPr>
        <w:t>80</w:t>
      </w:r>
      <w:r>
        <w:rPr>
          <w:rFonts w:hint="eastAsia" w:ascii="方正仿宋简体" w:hAnsi="仿宋" w:eastAsia="方正仿宋简体" w:cs="方正仿宋简体"/>
          <w:sz w:val="32"/>
          <w:szCs w:val="32"/>
        </w:rPr>
        <w:t>年代初，该片区房屋严重老化，同时该片区配套设施不完善，没有消防通道，存在严重的安全隐患。</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尽快把该片区纳入棚户区改造。拟改造项目占地面积约</w:t>
      </w:r>
      <w:r>
        <w:rPr>
          <w:rFonts w:ascii="Times New Roman" w:hAnsi="Times New Roman" w:eastAsia="方正仿宋简体" w:cs="Times New Roman"/>
          <w:sz w:val="32"/>
          <w:szCs w:val="32"/>
        </w:rPr>
        <w:t>106</w:t>
      </w:r>
      <w:r>
        <w:rPr>
          <w:rFonts w:hint="eastAsia" w:ascii="方正仿宋简体" w:hAnsi="仿宋" w:eastAsia="方正仿宋简体" w:cs="方正仿宋简体"/>
          <w:sz w:val="32"/>
          <w:szCs w:val="32"/>
        </w:rPr>
        <w:t>亩，涉及改造户数</w:t>
      </w:r>
      <w:r>
        <w:rPr>
          <w:rFonts w:ascii="Times New Roman" w:hAnsi="Times New Roman" w:eastAsia="方正仿宋简体" w:cs="Times New Roman"/>
          <w:sz w:val="32"/>
          <w:szCs w:val="32"/>
        </w:rPr>
        <w:t>2393</w:t>
      </w:r>
      <w:r>
        <w:rPr>
          <w:rFonts w:hint="eastAsia" w:ascii="方正仿宋简体" w:hAnsi="仿宋" w:eastAsia="方正仿宋简体" w:cs="方正仿宋简体"/>
          <w:sz w:val="32"/>
          <w:szCs w:val="32"/>
        </w:rPr>
        <w:t>户，改造面积</w:t>
      </w:r>
      <w:r>
        <w:rPr>
          <w:rFonts w:ascii="Times New Roman" w:hAnsi="Times New Roman" w:eastAsia="方正仿宋简体" w:cs="Times New Roman"/>
          <w:sz w:val="32"/>
          <w:szCs w:val="32"/>
        </w:rPr>
        <w:t>120178</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。其中，商铺约</w:t>
      </w:r>
      <w:r>
        <w:rPr>
          <w:rFonts w:ascii="Times New Roman" w:hAnsi="Times New Roman" w:eastAsia="方正仿宋简体" w:cs="Times New Roman"/>
          <w:sz w:val="32"/>
          <w:szCs w:val="32"/>
        </w:rPr>
        <w:t>45</w:t>
      </w:r>
      <w:r>
        <w:rPr>
          <w:rFonts w:hint="eastAsia" w:ascii="方正仿宋简体" w:hAnsi="仿宋" w:eastAsia="方正仿宋简体" w:cs="方正仿宋简体"/>
          <w:sz w:val="32"/>
          <w:szCs w:val="32"/>
        </w:rPr>
        <w:t>户，面积约</w:t>
      </w:r>
      <w:r>
        <w:rPr>
          <w:rFonts w:ascii="Times New Roman" w:hAnsi="Times New Roman" w:eastAsia="方正仿宋简体" w:cs="Times New Roman"/>
          <w:sz w:val="32"/>
          <w:szCs w:val="32"/>
        </w:rPr>
        <w:t>2000</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、事业单位</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家，四川工人日报社占地</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亩，办公楼建筑面积约为</w:t>
      </w:r>
      <w:r>
        <w:rPr>
          <w:rFonts w:ascii="Times New Roman" w:hAnsi="Times New Roman" w:eastAsia="方正仿宋简体" w:cs="Times New Roman"/>
          <w:sz w:val="32"/>
          <w:szCs w:val="32"/>
        </w:rPr>
        <w:t>4300</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、幼儿园</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所，建筑面积</w:t>
      </w:r>
      <w:r>
        <w:rPr>
          <w:rFonts w:ascii="Times New Roman" w:hAnsi="Times New Roman" w:eastAsia="方正仿宋简体" w:cs="Times New Roman"/>
          <w:sz w:val="32"/>
          <w:szCs w:val="32"/>
        </w:rPr>
        <w:t>900</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占地</w:t>
      </w:r>
      <w:r>
        <w:rPr>
          <w:rFonts w:ascii="Times New Roman" w:hAnsi="Times New Roman" w:eastAsia="方正仿宋简体" w:cs="Times New Roman"/>
          <w:sz w:val="32"/>
          <w:szCs w:val="32"/>
        </w:rPr>
        <w:t>1600</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（双桥街道，联系人：李伟；联系电话：</w:t>
      </w:r>
      <w:r>
        <w:rPr>
          <w:rFonts w:ascii="Times New Roman" w:hAnsi="Times New Roman" w:eastAsia="方正仿宋简体" w:cs="Times New Roman"/>
          <w:sz w:val="32"/>
          <w:szCs w:val="32"/>
        </w:rPr>
        <w:t>13982081357</w:t>
      </w:r>
      <w:r>
        <w:rPr>
          <w:rFonts w:hint="eastAsia" w:ascii="方正仿宋简体" w:hAnsi="仿宋" w:eastAsia="方正仿宋简体" w:cs="方正仿宋简体"/>
          <w:sz w:val="32"/>
          <w:szCs w:val="32"/>
        </w:rPr>
        <w:t>）</w:t>
      </w:r>
    </w:p>
    <w:p>
      <w:pPr>
        <w:ind w:firstLine="622" w:firstLineChars="200"/>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关于尽快启动建设路</w:t>
      </w:r>
      <w:r>
        <w:rPr>
          <w:rFonts w:ascii="Times New Roman" w:hAnsi="Times New Roman" w:eastAsia="方正小标宋简体" w:cs="Times New Roman"/>
          <w:sz w:val="44"/>
          <w:szCs w:val="44"/>
        </w:rPr>
        <w:t>71</w:t>
      </w:r>
      <w:r>
        <w:rPr>
          <w:rFonts w:hint="eastAsia" w:ascii="方正小标宋简体" w:hAnsi="仿宋" w:eastAsia="方正小标宋简体" w:cs="方正小标宋简体"/>
          <w:sz w:val="44"/>
          <w:szCs w:val="44"/>
        </w:rPr>
        <w:t>号院拆迁改造的建议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原国营宏明无线电器材厂家属大院之一建设路</w:t>
      </w:r>
      <w:r>
        <w:rPr>
          <w:rFonts w:ascii="Times New Roman" w:hAnsi="Times New Roman" w:eastAsia="方正仿宋简体" w:cs="Times New Roman"/>
          <w:sz w:val="32"/>
          <w:szCs w:val="32"/>
        </w:rPr>
        <w:t>71</w:t>
      </w:r>
      <w:r>
        <w:rPr>
          <w:rFonts w:hint="eastAsia" w:ascii="方正仿宋简体" w:hAnsi="仿宋" w:eastAsia="方正仿宋简体" w:cs="方正仿宋简体"/>
          <w:sz w:val="32"/>
          <w:szCs w:val="32"/>
        </w:rPr>
        <w:t>号院于</w:t>
      </w:r>
      <w:r>
        <w:rPr>
          <w:rFonts w:ascii="Times New Roman" w:hAnsi="Times New Roman" w:eastAsia="方正仿宋简体" w:cs="Times New Roman"/>
          <w:sz w:val="32"/>
          <w:szCs w:val="32"/>
        </w:rPr>
        <w:t>1953</w:t>
      </w:r>
      <w:r>
        <w:rPr>
          <w:rFonts w:hint="eastAsia" w:ascii="方正仿宋简体" w:hAnsi="仿宋" w:eastAsia="方正仿宋简体" w:cs="方正仿宋简体"/>
          <w:sz w:val="32"/>
          <w:szCs w:val="32"/>
        </w:rPr>
        <w:t>年陆续开始修建。位于建设路西段，西临猛追湾街，东至一环路东二段，南依猛追湾东街。占地面积</w:t>
      </w:r>
      <w:r>
        <w:rPr>
          <w:rFonts w:ascii="Times New Roman" w:hAnsi="Times New Roman" w:eastAsia="方正仿宋简体" w:cs="Times New Roman"/>
          <w:sz w:val="32"/>
          <w:szCs w:val="32"/>
        </w:rPr>
        <w:t>70</w:t>
      </w:r>
      <w:r>
        <w:rPr>
          <w:rFonts w:hint="eastAsia" w:ascii="方正仿宋简体" w:hAnsi="仿宋" w:eastAsia="方正仿宋简体" w:cs="方正仿宋简体"/>
          <w:sz w:val="32"/>
          <w:szCs w:val="32"/>
        </w:rPr>
        <w:t>亩，目前有居民楼</w:t>
      </w:r>
      <w:r>
        <w:rPr>
          <w:rFonts w:ascii="Times New Roman" w:hAnsi="Times New Roman" w:eastAsia="方正仿宋简体" w:cs="Times New Roman"/>
          <w:sz w:val="32"/>
          <w:szCs w:val="32"/>
        </w:rPr>
        <w:t>22</w:t>
      </w:r>
      <w:r>
        <w:rPr>
          <w:rFonts w:hint="eastAsia" w:ascii="方正仿宋简体" w:hAnsi="仿宋" w:eastAsia="方正仿宋简体" w:cs="方正仿宋简体"/>
          <w:sz w:val="32"/>
          <w:szCs w:val="32"/>
        </w:rPr>
        <w:t>栋，建筑面积</w:t>
      </w:r>
      <w:r>
        <w:rPr>
          <w:rFonts w:ascii="Times New Roman" w:hAnsi="Times New Roman" w:eastAsia="方正仿宋简体" w:cs="Times New Roman"/>
          <w:sz w:val="32"/>
          <w:szCs w:val="32"/>
        </w:rPr>
        <w:t>30200</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，住户</w:t>
      </w:r>
      <w:r>
        <w:rPr>
          <w:rFonts w:ascii="Times New Roman" w:hAnsi="Times New Roman" w:eastAsia="方正仿宋简体" w:cs="Times New Roman"/>
          <w:sz w:val="32"/>
          <w:szCs w:val="32"/>
        </w:rPr>
        <w:t>1321</w:t>
      </w:r>
      <w:r>
        <w:rPr>
          <w:rFonts w:hint="eastAsia" w:ascii="方正仿宋简体" w:hAnsi="仿宋" w:eastAsia="方正仿宋简体" w:cs="方正仿宋简体"/>
          <w:sz w:val="32"/>
          <w:szCs w:val="32"/>
        </w:rPr>
        <w:t>户，其中有产权住户</w:t>
      </w:r>
      <w:r>
        <w:rPr>
          <w:rFonts w:ascii="Times New Roman" w:hAnsi="Times New Roman" w:eastAsia="方正仿宋简体" w:cs="Times New Roman"/>
          <w:sz w:val="32"/>
          <w:szCs w:val="32"/>
        </w:rPr>
        <w:t>812</w:t>
      </w:r>
      <w:r>
        <w:rPr>
          <w:rFonts w:hint="eastAsia" w:ascii="方正仿宋简体" w:hAnsi="仿宋" w:eastAsia="方正仿宋简体" w:cs="方正仿宋简体"/>
          <w:sz w:val="32"/>
          <w:szCs w:val="32"/>
        </w:rPr>
        <w:t>户，无产权住户</w:t>
      </w:r>
      <w:r>
        <w:rPr>
          <w:rFonts w:ascii="Times New Roman" w:hAnsi="Times New Roman" w:eastAsia="方正仿宋简体" w:cs="Times New Roman"/>
          <w:sz w:val="32"/>
          <w:szCs w:val="32"/>
        </w:rPr>
        <w:t>509</w:t>
      </w:r>
      <w:r>
        <w:rPr>
          <w:rFonts w:hint="eastAsia" w:ascii="方正仿宋简体" w:hAnsi="仿宋" w:eastAsia="方正仿宋简体" w:cs="方正仿宋简体"/>
          <w:sz w:val="32"/>
          <w:szCs w:val="32"/>
        </w:rPr>
        <w:t>户，其中</w:t>
      </w:r>
      <w:r>
        <w:rPr>
          <w:rFonts w:ascii="Times New Roman" w:hAnsi="Times New Roman" w:eastAsia="方正仿宋简体" w:cs="Times New Roman"/>
          <w:sz w:val="32"/>
          <w:szCs w:val="32"/>
        </w:rPr>
        <w:t>35</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左右为出租户，</w:t>
      </w:r>
      <w:r>
        <w:rPr>
          <w:rFonts w:ascii="Times New Roman" w:hAnsi="Times New Roman" w:eastAsia="方正仿宋简体" w:cs="Times New Roman"/>
          <w:sz w:val="32"/>
          <w:szCs w:val="32"/>
        </w:rPr>
        <w:t>4000</w:t>
      </w:r>
      <w:r>
        <w:rPr>
          <w:rFonts w:hint="eastAsia" w:ascii="方正仿宋简体" w:hAnsi="仿宋" w:eastAsia="方正仿宋简体" w:cs="方正仿宋简体"/>
          <w:sz w:val="32"/>
          <w:szCs w:val="32"/>
        </w:rPr>
        <w:t>余人。</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一是老旧房屋失修，面临坍塌危险。家属区内的部分房屋由于年久失修，屋顶漏水、墙体裂缝十分严重甚至还有</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栋不能住人的</w:t>
      </w:r>
      <w:r>
        <w:rPr>
          <w:rFonts w:ascii="Times New Roman" w:hAnsi="Times New Roman" w:eastAsia="方正仿宋简体" w:cs="Times New Roman"/>
          <w:sz w:val="32"/>
          <w:szCs w:val="32"/>
        </w:rPr>
        <w:t>D</w:t>
      </w:r>
      <w:r>
        <w:rPr>
          <w:rFonts w:hint="eastAsia" w:ascii="方正仿宋简体" w:hAnsi="仿宋" w:eastAsia="方正仿宋简体" w:cs="方正仿宋简体"/>
          <w:sz w:val="32"/>
          <w:szCs w:val="32"/>
        </w:rPr>
        <w:t>级危房。二是水电设备老化，住户生活不便。由于宿舍区建成年代久远，基础设施配套不齐且已严重老化，管网跑冒滴漏严重，部分用户未缴纳能源费亏损较大，（其中水费补贴</w:t>
      </w:r>
      <w:r>
        <w:rPr>
          <w:rFonts w:ascii="Times New Roman" w:hAnsi="Times New Roman" w:eastAsia="方正仿宋简体" w:cs="Times New Roman"/>
          <w:sz w:val="32"/>
          <w:szCs w:val="32"/>
        </w:rPr>
        <w:t>23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万</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年）。三是小区下水道排污管网陈旧时有堵塞情况发生，居民怨声载道。四是小区路面破损严重，坑洼积水，安全隐患严重。五是缺少物防、技防、人防，消防治安隐患大。</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（一）建设路</w:t>
      </w:r>
      <w:r>
        <w:rPr>
          <w:rFonts w:ascii="Times New Roman" w:hAnsi="Times New Roman" w:eastAsia="方正仿宋简体" w:cs="Times New Roman"/>
          <w:sz w:val="32"/>
          <w:szCs w:val="32"/>
        </w:rPr>
        <w:t>71</w:t>
      </w:r>
      <w:r>
        <w:rPr>
          <w:rFonts w:hint="eastAsia" w:ascii="方正仿宋简体" w:hAnsi="仿宋" w:eastAsia="方正仿宋简体" w:cs="方正仿宋简体"/>
          <w:sz w:val="32"/>
          <w:szCs w:val="32"/>
        </w:rPr>
        <w:t>号院地处成华区最重要的商圈</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建设路商圈，无论是</w:t>
      </w:r>
      <w:r>
        <w:rPr>
          <w:rFonts w:ascii="Times New Roman" w:hAnsi="Times New Roman" w:eastAsia="方正仿宋简体" w:cs="Times New Roman"/>
          <w:sz w:val="32"/>
          <w:szCs w:val="32"/>
        </w:rPr>
        <w:t>RBD</w:t>
      </w:r>
      <w:r>
        <w:rPr>
          <w:rFonts w:hint="eastAsia" w:ascii="方正仿宋简体" w:hAnsi="仿宋" w:eastAsia="方正仿宋简体" w:cs="方正仿宋简体"/>
          <w:sz w:val="32"/>
          <w:szCs w:val="32"/>
        </w:rPr>
        <w:t>、棚户区改造和北改均将该地块列入改造范围，但因种种原因至今未实现拆迁改造，建议区政府加大棚户区改造力度尽早启动建设路</w:t>
      </w:r>
      <w:r>
        <w:rPr>
          <w:rFonts w:ascii="Times New Roman" w:hAnsi="Times New Roman" w:eastAsia="方正仿宋简体" w:cs="Times New Roman"/>
          <w:sz w:val="32"/>
          <w:szCs w:val="32"/>
        </w:rPr>
        <w:t>71</w:t>
      </w:r>
      <w:r>
        <w:rPr>
          <w:rFonts w:hint="eastAsia" w:ascii="方正仿宋简体" w:hAnsi="仿宋" w:eastAsia="方正仿宋简体" w:cs="方正仿宋简体"/>
          <w:sz w:val="32"/>
          <w:szCs w:val="32"/>
        </w:rPr>
        <w:t>号院拆迁以彻底改变这一区域的面貌。</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（二）建议棚改部门进行项目策划，明确符合拆迁条件的区域，并提出方案和组织实施。</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（猛追湾街办，联系人：丁兵；联系电话：</w:t>
      </w:r>
      <w:r>
        <w:rPr>
          <w:rFonts w:ascii="Times New Roman" w:hAnsi="Times New Roman" w:eastAsia="方正仿宋简体" w:cs="Times New Roman"/>
          <w:sz w:val="32"/>
          <w:szCs w:val="32"/>
        </w:rPr>
        <w:t>84352479</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方正小标宋简体" w:hAnsi="仿宋" w:eastAsia="方正小标宋简体" w:cs="Times New Roman"/>
          <w:sz w:val="44"/>
          <w:szCs w:val="44"/>
        </w:rPr>
        <w:br w:type="page"/>
      </w:r>
      <w:r>
        <w:rPr>
          <w:rFonts w:hint="eastAsia" w:ascii="方正小标宋简体" w:hAnsi="仿宋" w:eastAsia="方正小标宋简体" w:cs="方正小标宋简体"/>
          <w:sz w:val="44"/>
          <w:szCs w:val="44"/>
        </w:rPr>
        <w:t>关于尽快办理“新山复郡”一期拆迁安置房</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产权问题的建议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“新山复郡”一期拆迁安置房，位于成北高速与成绵立交交汇处，属青龙辖区。此安置房由市睿华公司、区国投公司、市城投集团三家单位分别于</w:t>
      </w:r>
      <w:r>
        <w:rPr>
          <w:rFonts w:ascii="Times New Roman" w:hAnsi="Times New Roman" w:eastAsia="方正仿宋简体" w:cs="Times New Roman"/>
          <w:sz w:val="32"/>
          <w:szCs w:val="32"/>
        </w:rPr>
        <w:t>2009</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7</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2009</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2014</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月进行安置，涉及新山</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组、安置房</w:t>
      </w:r>
      <w:r>
        <w:rPr>
          <w:rFonts w:ascii="Times New Roman" w:hAnsi="Times New Roman" w:eastAsia="方正仿宋简体" w:cs="Times New Roman"/>
          <w:sz w:val="32"/>
          <w:szCs w:val="32"/>
        </w:rPr>
        <w:t>1566</w:t>
      </w:r>
      <w:r>
        <w:rPr>
          <w:rFonts w:hint="eastAsia" w:ascii="方正仿宋简体" w:hAnsi="仿宋" w:eastAsia="方正仿宋简体" w:cs="方正仿宋简体"/>
          <w:sz w:val="32"/>
          <w:szCs w:val="32"/>
        </w:rPr>
        <w:t>套、</w:t>
      </w:r>
      <w:r>
        <w:rPr>
          <w:rFonts w:ascii="Times New Roman" w:hAnsi="Times New Roman" w:eastAsia="方正仿宋简体" w:cs="Times New Roman"/>
          <w:sz w:val="32"/>
          <w:szCs w:val="32"/>
        </w:rPr>
        <w:t>2067</w:t>
      </w:r>
      <w:r>
        <w:rPr>
          <w:rFonts w:hint="eastAsia" w:ascii="方正仿宋简体" w:hAnsi="仿宋" w:eastAsia="方正仿宋简体" w:cs="方正仿宋简体"/>
          <w:sz w:val="32"/>
          <w:szCs w:val="32"/>
        </w:rPr>
        <w:t>人。至今最长</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年、最短</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年时间未办产权，严重影响了居民的生产生活，给社会稳定带来很大的隐患。为让居民安居乐业，社会安全稳定。建议：区相关部门查找该安置房长时间未能办理产权的原因，尽快办理“新山复郡”一期拆迁安置房产权问题，维护老百姓合法权益和辖区和谐稳定。</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（青龙街办，联系人：王晓斌；联系电话：</w:t>
      </w:r>
      <w:r>
        <w:rPr>
          <w:rFonts w:ascii="Times New Roman" w:hAnsi="Times New Roman" w:eastAsia="方正仿宋简体" w:cs="Times New Roman"/>
          <w:sz w:val="32"/>
          <w:szCs w:val="32"/>
        </w:rPr>
        <w:t>62302509</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关于二仙桥仙韵二路尽快通车的建议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仙韵二路道路建设工程位于二仙桥西路以北，作为成华区确定的“</w:t>
      </w:r>
      <w:r>
        <w:rPr>
          <w:rFonts w:ascii="Times New Roman" w:hAnsi="Times New Roman" w:eastAsia="方正仿宋简体" w:cs="Times New Roman"/>
          <w:sz w:val="32"/>
          <w:szCs w:val="32"/>
        </w:rPr>
        <w:t>19</w:t>
      </w:r>
      <w:r>
        <w:rPr>
          <w:rFonts w:hint="eastAsia" w:ascii="方正仿宋简体" w:hAnsi="仿宋" w:eastAsia="方正仿宋简体" w:cs="方正仿宋简体"/>
          <w:sz w:val="32"/>
          <w:szCs w:val="32"/>
        </w:rPr>
        <w:t>项重点工程”的“交通畅行”工程之一，仙韵二路起于蜀龙路，止于致力路，全长</w:t>
      </w:r>
      <w:r>
        <w:rPr>
          <w:rFonts w:ascii="Times New Roman" w:hAnsi="Times New Roman" w:eastAsia="方正仿宋简体" w:cs="Times New Roman"/>
          <w:sz w:val="32"/>
          <w:szCs w:val="32"/>
        </w:rPr>
        <w:t>1400</w:t>
      </w:r>
      <w:r>
        <w:rPr>
          <w:rFonts w:hint="eastAsia" w:ascii="方正仿宋简体" w:hAnsi="仿宋" w:eastAsia="方正仿宋简体" w:cs="方正仿宋简体"/>
          <w:sz w:val="32"/>
          <w:szCs w:val="32"/>
        </w:rPr>
        <w:t>米，总投资</w:t>
      </w:r>
      <w:r>
        <w:rPr>
          <w:rFonts w:ascii="Times New Roman" w:hAnsi="Times New Roman" w:eastAsia="方正仿宋简体" w:cs="Times New Roman"/>
          <w:sz w:val="32"/>
          <w:szCs w:val="32"/>
        </w:rPr>
        <w:t>5000</w:t>
      </w:r>
      <w:r>
        <w:rPr>
          <w:rFonts w:hint="eastAsia" w:ascii="方正仿宋简体" w:hAnsi="仿宋" w:eastAsia="方正仿宋简体" w:cs="方正仿宋简体"/>
          <w:sz w:val="32"/>
          <w:szCs w:val="32"/>
        </w:rPr>
        <w:t>万元。整条道路宽度为</w:t>
      </w:r>
      <w:r>
        <w:rPr>
          <w:rFonts w:ascii="Times New Roman" w:hAnsi="Times New Roman" w:eastAsia="方正仿宋简体" w:cs="Times New Roman"/>
          <w:sz w:val="32"/>
          <w:szCs w:val="32"/>
        </w:rPr>
        <w:t>30</w:t>
      </w:r>
      <w:r>
        <w:rPr>
          <w:rFonts w:hint="eastAsia" w:ascii="方正仿宋简体" w:hAnsi="仿宋" w:eastAsia="方正仿宋简体" w:cs="方正仿宋简体"/>
          <w:sz w:val="32"/>
          <w:szCs w:val="32"/>
        </w:rPr>
        <w:t>米，设计为双向</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车道。道路修通之后，车辆可以从该片区穿过致力路下穿隧道，直达青龙场片区，与中环路保持平行，彻底打通八里庄和青龙场两大片区。目前仙韵二路二段已完成可实施面底油铺筑，已完成桥梁施工，一段已完成污、雨水管道施工约</w:t>
      </w:r>
      <w:r>
        <w:rPr>
          <w:rFonts w:ascii="Times New Roman" w:hAnsi="Times New Roman" w:eastAsia="方正仿宋简体" w:cs="Times New Roman"/>
          <w:sz w:val="32"/>
          <w:szCs w:val="32"/>
        </w:rPr>
        <w:t>80</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工程量。</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建议政协委员呼吁区城投公司加快仙韵二路建设工程进度，尽快通车。</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（二仙桥街办，联系人：林波；联系电话：</w:t>
      </w:r>
      <w:r>
        <w:rPr>
          <w:rFonts w:ascii="Times New Roman" w:hAnsi="Times New Roman" w:eastAsia="方正仿宋简体" w:cs="Times New Roman"/>
          <w:sz w:val="32"/>
          <w:szCs w:val="32"/>
        </w:rPr>
        <w:t>13808224600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关于推动大龙潭片区地铁线路实施的建议</w:t>
      </w:r>
    </w:p>
    <w:p>
      <w:pPr>
        <w:spacing w:line="46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近年来，随着龙潭片区大量商业和住宅建成入住，以及龙潭总部新城大量企业入驻，未来大龙潭将有大量人口集聚。目前，大龙潭片区及龙潭总部新城快速发展与外部通达不畅的矛盾将日趋严重。而根据《成都市城市快速轨道交通线网规划》，大龙潭片区的</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17</w:t>
      </w:r>
      <w:r>
        <w:rPr>
          <w:rFonts w:hint="eastAsia" w:ascii="方正仿宋简体" w:hAnsi="仿宋" w:eastAsia="方正仿宋简体" w:cs="方正仿宋简体"/>
          <w:sz w:val="32"/>
          <w:szCs w:val="32"/>
        </w:rPr>
        <w:t>号三条地铁规划线路，由成都市地铁公司负责地铁的规划、建设、运营，三条大龙潭片区范围内地铁线路计划于</w:t>
      </w:r>
      <w:r>
        <w:rPr>
          <w:rFonts w:ascii="Times New Roman" w:hAnsi="Times New Roman" w:eastAsia="方正仿宋简体" w:cs="Times New Roman"/>
          <w:sz w:val="32"/>
          <w:szCs w:val="32"/>
        </w:rPr>
        <w:t>2020</w:t>
      </w:r>
      <w:r>
        <w:rPr>
          <w:rFonts w:hint="eastAsia" w:ascii="Times New Roman" w:hAnsi="Times New Roman" w:eastAsia="方正仿宋简体" w:cs="Times New Roman"/>
          <w:sz w:val="32"/>
          <w:szCs w:val="32"/>
        </w:rPr>
        <w:t>年</w:t>
      </w:r>
      <w:r>
        <w:rPr>
          <w:rFonts w:hint="eastAsia" w:ascii="方正仿宋简体" w:hAnsi="仿宋" w:eastAsia="方正仿宋简体" w:cs="方正仿宋简体"/>
          <w:sz w:val="32"/>
          <w:szCs w:val="32"/>
        </w:rPr>
        <w:t>前开工建设。</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鉴于目前龙潭片区城市发展较快，城市配套的交通功能严重滞后，区域的进一步发展急需更加便捷的公共交通支撑，而地铁的建设，对大龙潭片区以及龙潭总部新城的公共交通改善，促进区域的加快发展将发挥重大作用。为此，特提出如下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希望建议市级交通规划和管理部门加强对地铁公司的沟通协调，促进大龙潭片区地铁</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17</w:t>
      </w:r>
      <w:r>
        <w:rPr>
          <w:rFonts w:hint="eastAsia" w:ascii="方正仿宋简体" w:hAnsi="仿宋" w:eastAsia="方正仿宋简体" w:cs="方正仿宋简体"/>
          <w:sz w:val="32"/>
          <w:szCs w:val="32"/>
        </w:rPr>
        <w:t>号线路加快建设，尽快对区域的交通出行提供有效服务。</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（龙潭总部新城管委会，联系人：何志鹏，联系电话：</w:t>
      </w:r>
      <w:r>
        <w:rPr>
          <w:rFonts w:ascii="Times New Roman" w:hAnsi="Times New Roman" w:eastAsia="方正仿宋简体" w:cs="Times New Roman"/>
          <w:sz w:val="32"/>
          <w:szCs w:val="32"/>
        </w:rPr>
        <w:t>84204030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r>
        <w:rPr>
          <w:rFonts w:hint="eastAsia" w:ascii="MS Mincho" w:hAnsi="MS Mincho" w:eastAsia="MS Mincho" w:cs="MS Mincho"/>
          <w:sz w:val="32"/>
          <w:szCs w:val="32"/>
        </w:rPr>
        <w:t> </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关于加快二仙桥周边生活配套设施的建议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响应北改号召，二仙桥西片区搬迁拆迁工程已基本完成，</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个在建楼盘归谷建设派一期交房入住，二期正在竣工验收；泰博理想城一期正在竣工验收，二期主体完工。随着住户的入住和附近地块的上市，居民对家门口幼儿园小学的需求将进一步增大。目前西片区规划有</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所幼儿园和</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所小学，都位于仙韵二路旁。幼儿园建筑面积约</w:t>
      </w:r>
      <w:r>
        <w:rPr>
          <w:rFonts w:ascii="Times New Roman" w:hAnsi="Times New Roman" w:eastAsia="方正仿宋简体" w:cs="Times New Roman"/>
          <w:sz w:val="32"/>
          <w:szCs w:val="32"/>
        </w:rPr>
        <w:t>4600</w:t>
      </w:r>
      <w:r>
        <w:rPr>
          <w:rFonts w:hint="eastAsia" w:ascii="方正仿宋简体" w:hAnsi="仿宋" w:eastAsia="方正仿宋简体" w:cs="方正仿宋简体"/>
          <w:sz w:val="32"/>
          <w:szCs w:val="32"/>
        </w:rPr>
        <w:t>平方米，项目占地</w:t>
      </w:r>
      <w:r>
        <w:rPr>
          <w:rFonts w:ascii="Times New Roman" w:hAnsi="Times New Roman" w:eastAsia="方正仿宋简体" w:cs="Times New Roman"/>
          <w:sz w:val="32"/>
          <w:szCs w:val="32"/>
        </w:rPr>
        <w:t>8</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亩，总投资</w:t>
      </w:r>
      <w:r>
        <w:rPr>
          <w:rFonts w:ascii="Times New Roman" w:hAnsi="Times New Roman" w:eastAsia="方正仿宋简体" w:cs="Times New Roman"/>
          <w:sz w:val="32"/>
          <w:szCs w:val="32"/>
        </w:rPr>
        <w:t>1670</w:t>
      </w:r>
      <w:r>
        <w:rPr>
          <w:rFonts w:hint="eastAsia" w:ascii="方正仿宋简体" w:hAnsi="仿宋" w:eastAsia="方正仿宋简体" w:cs="方正仿宋简体"/>
          <w:sz w:val="32"/>
          <w:szCs w:val="32"/>
        </w:rPr>
        <w:t>万元，</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月启动，目前项目已开工，正在进行施工便道及临舍搭建；小学建筑面积约</w:t>
      </w:r>
      <w:r>
        <w:rPr>
          <w:rFonts w:ascii="Times New Roman" w:hAnsi="Times New Roman" w:eastAsia="方正仿宋简体" w:cs="Times New Roman"/>
          <w:sz w:val="32"/>
          <w:szCs w:val="32"/>
        </w:rPr>
        <w:t>21000</w:t>
      </w:r>
      <w:r>
        <w:rPr>
          <w:rFonts w:hint="eastAsia" w:ascii="方正仿宋简体" w:hAnsi="仿宋" w:eastAsia="方正仿宋简体" w:cs="方正仿宋简体"/>
          <w:sz w:val="32"/>
          <w:szCs w:val="32"/>
        </w:rPr>
        <w:t>平方米，占地</w:t>
      </w:r>
      <w:r>
        <w:rPr>
          <w:rFonts w:ascii="Times New Roman" w:hAnsi="Times New Roman" w:eastAsia="方正仿宋简体" w:cs="Times New Roman"/>
          <w:sz w:val="32"/>
          <w:szCs w:val="32"/>
        </w:rPr>
        <w:t>41</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亩，建筑</w:t>
      </w:r>
      <w:r>
        <w:rPr>
          <w:rFonts w:ascii="Times New Roman" w:hAnsi="Times New Roman" w:eastAsia="方正仿宋简体" w:cs="Times New Roman"/>
          <w:sz w:val="32"/>
          <w:szCs w:val="32"/>
        </w:rPr>
        <w:t>2</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万平方米，总投资</w:t>
      </w:r>
      <w:r>
        <w:rPr>
          <w:rFonts w:ascii="Times New Roman" w:hAnsi="Times New Roman" w:eastAsia="方正仿宋简体" w:cs="Times New Roman"/>
          <w:sz w:val="32"/>
          <w:szCs w:val="32"/>
        </w:rPr>
        <w:t>7470</w:t>
      </w:r>
      <w:r>
        <w:rPr>
          <w:rFonts w:hint="eastAsia" w:ascii="方正仿宋简体" w:hAnsi="仿宋" w:eastAsia="方正仿宋简体" w:cs="方正仿宋简体"/>
          <w:sz w:val="32"/>
          <w:szCs w:val="32"/>
        </w:rPr>
        <w:t>万元，目前项目方案已通过土规会审议，外立面方案由区规划分局论证，同步开展施工图设计。</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鉴于以上二仙桥西片区教育资源短缺的问题，由于街道无处理解决权限，建议区投促局和区教育局尽快引入优质教育资源，让适学儿童更好的享受优质便利的教育资源。</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（二仙桥街办，联系人：郭浩；联系电话：</w:t>
      </w:r>
      <w:r>
        <w:rPr>
          <w:rFonts w:ascii="Times New Roman" w:hAnsi="Times New Roman" w:eastAsia="方正仿宋简体" w:cs="Times New Roman"/>
          <w:sz w:val="32"/>
          <w:szCs w:val="32"/>
        </w:rPr>
        <w:t>18081183330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w:t>
      </w:r>
      <w:r>
        <w:rPr>
          <w:rFonts w:ascii="Times New Roman" w:hAnsi="Times New Roman" w:eastAsia="方正小标宋简体" w:cs="Times New Roman"/>
          <w:sz w:val="44"/>
          <w:szCs w:val="44"/>
        </w:rPr>
        <w:t>101</w:t>
      </w:r>
      <w:r>
        <w:rPr>
          <w:rFonts w:hint="eastAsia" w:ascii="方正小标宋简体" w:hAnsi="仿宋" w:eastAsia="方正小标宋简体" w:cs="方正小标宋简体"/>
          <w:sz w:val="44"/>
          <w:szCs w:val="44"/>
        </w:rPr>
        <w:t>仓库片区涉及金童年幼儿园搬迁事宜的工作建议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金童年幼儿园位于八里庄路</w:t>
      </w:r>
      <w:r>
        <w:rPr>
          <w:rFonts w:ascii="Times New Roman" w:hAnsi="Times New Roman" w:eastAsia="方正仿宋简体" w:cs="Times New Roman"/>
          <w:sz w:val="32"/>
          <w:szCs w:val="32"/>
        </w:rPr>
        <w:t>117</w:t>
      </w:r>
      <w:r>
        <w:rPr>
          <w:rFonts w:hint="eastAsia" w:ascii="方正仿宋简体" w:hAnsi="仿宋" w:eastAsia="方正仿宋简体" w:cs="方正仿宋简体"/>
          <w:sz w:val="32"/>
          <w:szCs w:val="32"/>
        </w:rPr>
        <w:t>号，系一所民办公益性幼儿园，该园租赁中铁二局集团第三工程有限公司（以下简称“中铁二局三公司”）房屋办园近</w:t>
      </w:r>
      <w:r>
        <w:rPr>
          <w:rFonts w:ascii="Times New Roman" w:hAnsi="Times New Roman" w:eastAsia="方正仿宋简体" w:cs="Times New Roman"/>
          <w:sz w:val="32"/>
          <w:szCs w:val="32"/>
        </w:rPr>
        <w:t>20</w:t>
      </w:r>
      <w:r>
        <w:rPr>
          <w:rFonts w:hint="eastAsia" w:ascii="方正仿宋简体" w:hAnsi="仿宋" w:eastAsia="方正仿宋简体" w:cs="方正仿宋简体"/>
          <w:sz w:val="32"/>
          <w:szCs w:val="32"/>
        </w:rPr>
        <w:t>年，租赁合同早已到期，且中铁二局三公司自拆迁起</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年之久未收取其租赁费用，区旧城公司与中铁二局三公司已于</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22</w:t>
      </w:r>
      <w:r>
        <w:rPr>
          <w:rFonts w:hint="eastAsia" w:ascii="方正仿宋简体" w:hAnsi="仿宋" w:eastAsia="方正仿宋简体" w:cs="方正仿宋简体"/>
          <w:sz w:val="32"/>
          <w:szCs w:val="32"/>
        </w:rPr>
        <w:t>日签订《房屋搬迁补偿安置协议》。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金童年幼儿园提出要求给予</w:t>
      </w:r>
      <w:r>
        <w:rPr>
          <w:rFonts w:ascii="Times New Roman" w:hAnsi="Times New Roman" w:eastAsia="方正仿宋简体" w:cs="Times New Roman"/>
          <w:sz w:val="32"/>
          <w:szCs w:val="32"/>
        </w:rPr>
        <w:t>80</w:t>
      </w:r>
      <w:r>
        <w:rPr>
          <w:rFonts w:hint="eastAsia" w:ascii="方正仿宋简体" w:hAnsi="仿宋" w:eastAsia="方正仿宋简体" w:cs="方正仿宋简体"/>
          <w:sz w:val="32"/>
          <w:szCs w:val="32"/>
        </w:rPr>
        <w:t>万元的清退费用，中铁二局三公司明确仅支付</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个月租金补贴和临时搭建补偿费，无法达成一致。目前，该项目已基本完成搬迁，周边部分房屋已完成拆除、打围，但金童年幼儿园仍有在园幼儿</w:t>
      </w:r>
      <w:r>
        <w:rPr>
          <w:rFonts w:ascii="Times New Roman" w:hAnsi="Times New Roman" w:eastAsia="方正仿宋简体" w:cs="Times New Roman"/>
          <w:sz w:val="32"/>
          <w:szCs w:val="32"/>
        </w:rPr>
        <w:t>68</w:t>
      </w:r>
      <w:r>
        <w:rPr>
          <w:rFonts w:hint="eastAsia" w:ascii="方正仿宋简体" w:hAnsi="仿宋" w:eastAsia="方正仿宋简体" w:cs="方正仿宋简体"/>
          <w:sz w:val="32"/>
          <w:szCs w:val="32"/>
        </w:rPr>
        <w:t>人，存在一定安全隐患。由于附近没有足够幼儿园分流学生，幼儿园搬迁存在较大困难。</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由区教育局制定金童年幼儿园的分流工作方案，负责完成该园区的学生分流工作，分流完成后，区旧城公司将尽快对房屋进行拆除。</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（旧城改造公司，联系人：蒋刚；联系电话：</w:t>
      </w:r>
      <w:r>
        <w:rPr>
          <w:rFonts w:ascii="Times New Roman" w:hAnsi="Times New Roman" w:eastAsia="方正仿宋简体" w:cs="Times New Roman"/>
          <w:sz w:val="32"/>
          <w:szCs w:val="32"/>
        </w:rPr>
        <w:t>84329116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关于加快“圣、关、崔”统征项目</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完成收尾工作的建议</w:t>
      </w:r>
    </w:p>
    <w:p>
      <w:pPr>
        <w:spacing w:line="400" w:lineRule="exact"/>
        <w:ind w:firstLine="622" w:firstLineChars="200"/>
        <w:rPr>
          <w:rFonts w:ascii="方正仿宋简体" w:hAnsi="仿宋" w:eastAsia="方正仿宋简体"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“圣、关、崔”统征项目自</w:t>
      </w:r>
      <w:r>
        <w:rPr>
          <w:rFonts w:ascii="Times New Roman" w:hAnsi="Times New Roman" w:eastAsia="方正仿宋简体" w:cs="Times New Roman"/>
          <w:sz w:val="32"/>
          <w:szCs w:val="32"/>
        </w:rPr>
        <w:t>2010</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16</w:t>
      </w:r>
      <w:r>
        <w:rPr>
          <w:rFonts w:hint="eastAsia" w:ascii="方正仿宋简体" w:hAnsi="仿宋" w:eastAsia="方正仿宋简体" w:cs="方正仿宋简体"/>
          <w:sz w:val="32"/>
          <w:szCs w:val="32"/>
        </w:rPr>
        <w:t>日启动以来已近八年，涉及安置农转非居民户约</w:t>
      </w:r>
      <w:r>
        <w:rPr>
          <w:rFonts w:ascii="Times New Roman" w:hAnsi="Times New Roman" w:eastAsia="方正仿宋简体" w:cs="Times New Roman"/>
          <w:sz w:val="32"/>
          <w:szCs w:val="32"/>
        </w:rPr>
        <w:t>2500</w:t>
      </w:r>
      <w:r>
        <w:rPr>
          <w:rFonts w:hint="eastAsia" w:ascii="方正仿宋简体" w:hAnsi="仿宋" w:eastAsia="方正仿宋简体" w:cs="方正仿宋简体"/>
          <w:sz w:val="32"/>
          <w:szCs w:val="32"/>
        </w:rPr>
        <w:t>户，现在百分之九十八的居民户已经签订了安置协议并已搬进了一期安置住房，安居乐业，非常满意。</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然而，还有</w:t>
      </w:r>
      <w:r>
        <w:rPr>
          <w:rFonts w:ascii="Times New Roman" w:hAnsi="Times New Roman" w:eastAsia="方正仿宋简体" w:cs="Times New Roman"/>
          <w:sz w:val="32"/>
          <w:szCs w:val="32"/>
        </w:rPr>
        <w:t>40</w:t>
      </w:r>
      <w:r>
        <w:rPr>
          <w:rFonts w:hint="eastAsia" w:ascii="方正仿宋简体" w:hAnsi="仿宋" w:eastAsia="方正仿宋简体" w:cs="方正仿宋简体"/>
          <w:sz w:val="32"/>
          <w:szCs w:val="32"/>
        </w:rPr>
        <w:t>来户居民至今没有签订住房安置协议，致使大量的已经签订协议后的应拆未拆的住房空置，变成危房，有的成了安全隐患滋生的场所，并且造成大量资源的浪费，群众对此十分不满。</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因此，建议政府尽快制定相关的政策措施，加快征地收尾工作的完成，为贯彻党的十九大精神创造一个良好的社会环境。</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（圣灯街办，联系人：严明元；联系电话：</w:t>
      </w:r>
      <w:r>
        <w:rPr>
          <w:rFonts w:ascii="Times New Roman" w:hAnsi="Times New Roman" w:eastAsia="方正仿宋简体" w:cs="Times New Roman"/>
          <w:sz w:val="32"/>
          <w:szCs w:val="32"/>
        </w:rPr>
        <w:t>13540699536</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关于加强我区社会信用体系建设的建议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习近平同志在党的十九大报告中明确提出要推进诚信建设，强化社会责任意识、规则意识。现代市场经济是建立在法制基础上的信用经济。在成都建设全面体现新发展理念的国家中心城市的大好机遇下，虽然不断实现经济的飞速发展，但是相应的社会信用体系建设依然需要加强。当前，信用状况参差不齐是成都社会主义市场经济发展普遍存在的一个薄弱环节，已成为影响和制约经济发展的突出因素。由于缺乏足够的信用，直接导致我区不少企业陷入危机。面对这种情况，建立健全现代市场经济的社会信用体系尤为迫切。</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楷体简体" w:hAnsi="仿宋" w:eastAsia="方正楷体简体" w:cs="方正楷体简体"/>
          <w:sz w:val="32"/>
          <w:szCs w:val="32"/>
        </w:rPr>
        <w:t>（一）加大信用信息公开力度。</w:t>
      </w:r>
      <w:r>
        <w:rPr>
          <w:rFonts w:hint="eastAsia" w:ascii="方正仿宋简体" w:hAnsi="仿宋" w:eastAsia="方正仿宋简体" w:cs="方正仿宋简体"/>
          <w:sz w:val="32"/>
          <w:szCs w:val="32"/>
        </w:rPr>
        <w:t>不断完善社会信用信息公开平台建设，加快推进在“成都信用”网站上加载成华区模块，同时，在区门户网站开设社会信用信息公开专栏，定期发布和公开全区社会信用信息。</w:t>
      </w:r>
    </w:p>
    <w:p>
      <w:pPr>
        <w:ind w:firstLine="622" w:firstLineChars="200"/>
        <w:rPr>
          <w:rFonts w:ascii="方正仿宋简体" w:hAnsi="仿宋" w:eastAsia="方正仿宋简体" w:cs="Times New Roman"/>
          <w:sz w:val="32"/>
          <w:szCs w:val="32"/>
        </w:rPr>
      </w:pPr>
      <w:r>
        <w:rPr>
          <w:rFonts w:hint="eastAsia" w:ascii="方正楷体简体" w:hAnsi="仿宋" w:eastAsia="方正楷体简体" w:cs="方正楷体简体"/>
          <w:sz w:val="32"/>
          <w:szCs w:val="32"/>
        </w:rPr>
        <w:t>（二）建立政府守信践诺机制。</w:t>
      </w:r>
      <w:r>
        <w:rPr>
          <w:rFonts w:hint="eastAsia" w:ascii="方正仿宋简体" w:hAnsi="仿宋" w:eastAsia="方正仿宋简体" w:cs="方正仿宋简体"/>
          <w:sz w:val="32"/>
          <w:szCs w:val="32"/>
        </w:rPr>
        <w:t>严格履行政府承诺，对职能范围内的服务事项，建立服务承诺制度。加强政府自身诚信建设，以政府的诚信施政和诚信行为带动全社会诚信水平的提高。特别是近期出台的产业发展优惠政策，要加大宣传和政策兑现力度。</w:t>
      </w:r>
    </w:p>
    <w:p>
      <w:pPr>
        <w:ind w:firstLine="622" w:firstLineChars="200"/>
        <w:rPr>
          <w:rFonts w:ascii="方正仿宋简体" w:hAnsi="仿宋" w:eastAsia="方正仿宋简体" w:cs="Times New Roman"/>
          <w:sz w:val="32"/>
          <w:szCs w:val="32"/>
        </w:rPr>
      </w:pPr>
      <w:r>
        <w:rPr>
          <w:rFonts w:hint="eastAsia" w:ascii="方正楷体简体" w:hAnsi="仿宋" w:eastAsia="方正楷体简体" w:cs="方正楷体简体"/>
          <w:sz w:val="32"/>
          <w:szCs w:val="32"/>
        </w:rPr>
        <w:t>（三）健全守信激励与失信惩戒机制。</w:t>
      </w:r>
      <w:r>
        <w:rPr>
          <w:rFonts w:hint="eastAsia" w:ascii="方正仿宋简体" w:hAnsi="仿宋" w:eastAsia="方正仿宋简体" w:cs="方正仿宋简体"/>
          <w:sz w:val="32"/>
          <w:szCs w:val="32"/>
        </w:rPr>
        <w:t>加强对守信行为的表彰和宣传，深入开展“道德模范”、“诚信示范企业”、“守合同重信用企业”等诚信创建活动，按照相关规定对诚信企业和个人予以表彰，营造守信光荣的社会氛围。积极利用传统媒体和新兴媒体，披露和曝光失信行为，引导社会舆论的道德谴责，对失信者产生社会震慑力。</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（区发改局，联系人：刘道元；联系电话：</w:t>
      </w:r>
      <w:r>
        <w:rPr>
          <w:rFonts w:ascii="Times New Roman" w:hAnsi="Times New Roman" w:eastAsia="方正仿宋简体" w:cs="Times New Roman"/>
          <w:sz w:val="32"/>
          <w:szCs w:val="32"/>
        </w:rPr>
        <w:t>84314686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关于“中优”工作政策的建议</w:t>
      </w:r>
    </w:p>
    <w:p>
      <w:pPr>
        <w:spacing w:line="550" w:lineRule="exact"/>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spacing w:line="550" w:lineRule="exact"/>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为传统老工业区，公建配套设施不足，影响片区城市品质提升；同时原有产业在进行大力搬迁改造后，整理完成的土地需首要完善周边市政道路等基础设施，才能有效引进新型文创、枢纽经济等新经济产业，完成片区产业升级。</w:t>
      </w:r>
    </w:p>
    <w:p>
      <w:pPr>
        <w:spacing w:line="550" w:lineRule="exact"/>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spacing w:line="550" w:lineRule="exact"/>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按照“中优”要求，实施建设公建配套设施和道路基础设施等所需资金量较大，财政难以负担。</w:t>
      </w:r>
    </w:p>
    <w:p>
      <w:pPr>
        <w:spacing w:line="550" w:lineRule="exact"/>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spacing w:line="550" w:lineRule="exact"/>
        <w:ind w:firstLine="622" w:firstLineChars="200"/>
        <w:rPr>
          <w:rFonts w:ascii="方正楷体简体" w:hAnsi="仿宋" w:eastAsia="方正楷体简体" w:cs="Times New Roman"/>
          <w:sz w:val="32"/>
          <w:szCs w:val="32"/>
        </w:rPr>
      </w:pPr>
      <w:r>
        <w:rPr>
          <w:rFonts w:hint="eastAsia" w:ascii="方正楷体简体" w:hAnsi="仿宋" w:eastAsia="方正楷体简体" w:cs="方正楷体简体"/>
          <w:sz w:val="32"/>
          <w:szCs w:val="32"/>
        </w:rPr>
        <w:t>（一）加大土地政策支持力度</w:t>
      </w:r>
    </w:p>
    <w:p>
      <w:pPr>
        <w:spacing w:line="550" w:lineRule="exact"/>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支持“中优”范围内的企业国有存量土地进行再次利用，相应的国有存量土地再次利用土地出让收入（含土地出让价款、划拨补办出让、土地用途改变、增容等收取的费用），以及由区政府与区级平台公司整理后土地进行招拍挂方式供地的土地出让收入市级财政不再参与分享，土地出让收入全额返还所在地区政府用于道路基础设施建设及产业发展。</w:t>
      </w:r>
    </w:p>
    <w:p>
      <w:pPr>
        <w:spacing w:line="550" w:lineRule="exact"/>
        <w:ind w:firstLine="622" w:firstLineChars="200"/>
        <w:rPr>
          <w:rFonts w:ascii="方正楷体简体" w:hAnsi="仿宋" w:eastAsia="方正楷体简体" w:cs="Times New Roman"/>
          <w:sz w:val="32"/>
          <w:szCs w:val="32"/>
        </w:rPr>
      </w:pPr>
      <w:r>
        <w:rPr>
          <w:rFonts w:hint="eastAsia" w:ascii="方正楷体简体" w:hAnsi="仿宋" w:eastAsia="方正楷体简体" w:cs="方正楷体简体"/>
          <w:sz w:val="32"/>
          <w:szCs w:val="32"/>
        </w:rPr>
        <w:t>（二）部分返还报建费用</w:t>
      </w:r>
    </w:p>
    <w:p>
      <w:pPr>
        <w:spacing w:line="550" w:lineRule="exact"/>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对“中优”范围内建设项目收取报建费的</w:t>
      </w:r>
      <w:r>
        <w:rPr>
          <w:rFonts w:ascii="Times New Roman" w:hAnsi="Times New Roman" w:eastAsia="方正仿宋简体" w:cs="Times New Roman"/>
          <w:sz w:val="32"/>
          <w:szCs w:val="32"/>
        </w:rPr>
        <w:t>50</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由市级财政返还给项目所在地区政府，专项安排用于区内道路基础设施、公建配套设施项目建设。</w:t>
      </w:r>
    </w:p>
    <w:p>
      <w:pPr>
        <w:snapToGrid w:val="0"/>
        <w:ind w:firstLine="610" w:firstLineChars="196"/>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（区推进北城改造办公室）</w:t>
      </w:r>
    </w:p>
    <w:p>
      <w:pPr>
        <w:snapToGrid w:val="0"/>
        <w:jc w:val="center"/>
        <w:rPr>
          <w:rFonts w:ascii="方正小标宋简体" w:hAnsi="仿宋" w:eastAsia="方正小标宋简体" w:cs="Times New Roman"/>
          <w:sz w:val="44"/>
          <w:szCs w:val="44"/>
        </w:rPr>
      </w:pPr>
      <w:r>
        <w:rPr>
          <w:rFonts w:ascii="方正仿宋简体" w:hAnsi="仿宋" w:eastAsia="方正仿宋简体" w:cs="Times New Roman"/>
          <w:sz w:val="32"/>
          <w:szCs w:val="32"/>
        </w:rPr>
        <w:br w:type="page"/>
      </w:r>
      <w:r>
        <w:rPr>
          <w:rFonts w:hint="eastAsia" w:ascii="方正小标宋简体" w:hAnsi="仿宋" w:eastAsia="方正小标宋简体" w:cs="方正小标宋简体"/>
          <w:sz w:val="44"/>
          <w:szCs w:val="44"/>
        </w:rPr>
        <w:t>关于加快我区文化产业发展的建议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在当今知识经济时代，文化已成为经济发展的重要资源，而文化产业则成为重要的支柱产业，是区域经济新的增长点。如何做大做强文化产业，提升文化产品的市场竞争力，繁荣社会主义文化，是摆在我们面前的一个历史性课题和挑战。从成华区的情况看，文化产业的发展还比较缓慢，在经济总量中所占份额还很小，一些地域文化的资源和优势还没有得到充分挖掘和发挥，缺少文化内涵和文化包装。在成都市大力发展文化产业的形势下，抓好我区文化产业发展意义重大。</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科学规划布局，明确发展方向。结合我区实际，认真加以研究，切实找准我区文化产业的发展方向、发展目标、发展重点、发展步骤、发展路径，做好文化产业规划的制定与调整、信息把握与研究、职能部门的协调，促进文化产业的健康有序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建立一批标志性的文化设施。要充分利用各种手段、建立建成具有能代表成华地域文化的标志性的文化设施。文化设施建设项目的确定，要经过充分论证，要立足长远，适应人民群众和我区经济、社会、文化发展的需要。</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发展文化产业要从实际出发，把握特色优势。要充分重视文化产业资源的开发和利用，发挥好自身优势。要依托熊猫文化、客家文化、工业文化等具有我区特色的资源，有计划地开发一批文化产业项目及产品，形成文化特色品牌，扩大知名度和经营规模。</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（区统计局，联系人：何斌；联系电话：</w:t>
      </w:r>
      <w:r>
        <w:rPr>
          <w:rFonts w:ascii="Times New Roman" w:hAnsi="Times New Roman" w:eastAsia="方正仿宋简体" w:cs="Times New Roman"/>
          <w:sz w:val="32"/>
          <w:szCs w:val="32"/>
        </w:rPr>
        <w:t>84316244</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关于加大我区音乐产业聚集发展力度的建议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成都作为全国四大国家音乐产业基地，东郊记忆音乐公园已将定位升级为“以音乐为核心的数字娱乐创意产业园区”。</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结合我区出台的《关于成华区勇当成都建设国家中心城市排头兵支持实体经济发展若干政策》，加大音乐产业龙头企业引进力度，例如“华谊兄弟”、“美国百老汇”等知名文化产业品牌，促进高端品牌聚集发展，持续开展产业链招商。</w:t>
      </w:r>
    </w:p>
    <w:p>
      <w:pPr>
        <w:ind w:firstLine="610" w:firstLineChars="196"/>
        <w:jc w:val="left"/>
        <w:rPr>
          <w:rFonts w:ascii="方正仿宋简体" w:hAnsi="仿宋" w:eastAsia="方正仿宋简体" w:cs="方正仿宋简体"/>
          <w:sz w:val="32"/>
          <w:szCs w:val="32"/>
        </w:rPr>
      </w:pPr>
    </w:p>
    <w:p>
      <w:pPr>
        <w:ind w:firstLine="610" w:firstLineChars="196"/>
        <w:jc w:val="left"/>
        <w:rPr>
          <w:rFonts w:ascii="方正仿宋简体" w:hAnsi="仿宋" w:eastAsia="方正仿宋简体" w:cs="方正仿宋简体"/>
          <w:sz w:val="32"/>
          <w:szCs w:val="32"/>
        </w:rPr>
      </w:pPr>
    </w:p>
    <w:p>
      <w:pPr>
        <w:ind w:firstLine="610" w:firstLineChars="196"/>
        <w:jc w:val="left"/>
        <w:rPr>
          <w:rFonts w:ascii="方正仿宋简体" w:hAnsi="仿宋" w:eastAsia="方正仿宋简体" w:cs="方正仿宋简体"/>
          <w:sz w:val="32"/>
          <w:szCs w:val="32"/>
        </w:rPr>
      </w:pPr>
    </w:p>
    <w:p>
      <w:pPr>
        <w:ind w:firstLine="610" w:firstLineChars="196"/>
        <w:jc w:val="left"/>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（区文旅体局，联系人：周锐；联系电话：</w:t>
      </w:r>
      <w:r>
        <w:rPr>
          <w:rFonts w:ascii="Times New Roman" w:hAnsi="Times New Roman" w:eastAsia="方正仿宋简体" w:cs="Times New Roman"/>
          <w:sz w:val="32"/>
          <w:szCs w:val="32"/>
        </w:rPr>
        <w:t>84334030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关于科学合理划分功能区职能的建议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从其他地区设立功能区的经验看，功能区与街道的职责容易出现重叠缺位现象，不利于开展工作。应科学合理地明确功能区的职能职责，保证功能区与街道分工明确，职能不重叠、不缺位、不越位，保证功能区真正成为成华发展的推动器。</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（一）街道与功能区职能不宜一刀切，街道作为一级政府派出机构，在目前的管理体制下，很多方面的经济工作需要街道配合或借助街道资源进行，完全绕过街道开展经济工作将会增加难度，不利于经济发展。</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（二）理顺功能区相关职能及运行机制与街道职能之间的关系，保证经济口各项工作在功能区及街道中的工作流程不出现重复及分工不明工作推委现象。</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（区统计局，联系人：何斌；联系电话：</w:t>
      </w:r>
      <w:r>
        <w:rPr>
          <w:rFonts w:ascii="Times New Roman" w:hAnsi="Times New Roman" w:eastAsia="方正仿宋简体" w:cs="Times New Roman"/>
          <w:sz w:val="32"/>
          <w:szCs w:val="32"/>
        </w:rPr>
        <w:t>84316244</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关于优化政府购买社会组织服务</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推进社区治理的建议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社区治理的内涵是“多元主体，共同治理”，涉及政府、社区、社会组织、居民等多个主体，其中，社会组织在社区治理中发挥着重要的辅导、协同作用。如何通过政府购买服务方式选择合适的社会组织，推进社区治理工作，是一项重要的课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政府购买社会组织服务主要有两大问题：一是购买主体“重程序、轻结果”，只关注采购程序的规范化，忽视购买需求、标准的制定，导致最终确定的社会组织良莠不齐，服务质量不一。二是购买主体“重结果、轻程序”，在社会组织的选择过程中，没有严格按照政府购买服务程序要求执行购买行为。</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是进一步加强政府购买社会组织服务行为的监管，完善单位内控制度，确保选择社会组织的程序合法合规。二是坚持结果导向，加强履约验收和绩效评价，确保社会组织提供的服务优质高效，积极发挥社会组织在社区治理中的作用。三是通过建立扶持机制，对社会组织尤其是社会服务性、公益慈善等方面的社会组织进行扶持，推进社会组织能力建设，促进运作规范、服务优质的社会组织形成。</w:t>
      </w:r>
    </w:p>
    <w:p>
      <w:pPr>
        <w:snapToGrid w:val="0"/>
        <w:jc w:val="cente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（区财政局，联系人：杨紫瑶；联系电话：</w:t>
      </w:r>
      <w:r>
        <w:rPr>
          <w:rFonts w:ascii="Times New Roman" w:hAnsi="Times New Roman" w:eastAsia="方正仿宋简体" w:cs="Times New Roman"/>
          <w:sz w:val="32"/>
          <w:szCs w:val="32"/>
        </w:rPr>
        <w:t>84356267</w:t>
      </w:r>
      <w:r>
        <w:rPr>
          <w:rFonts w:hint="eastAsia" w:ascii="方正仿宋简体" w:hAnsi="仿宋" w:eastAsia="方正仿宋简体" w:cs="方正仿宋简体"/>
          <w:sz w:val="32"/>
          <w:szCs w:val="32"/>
        </w:rPr>
        <w:t>）</w:t>
      </w:r>
    </w:p>
    <w:p>
      <w:pPr>
        <w:snapToGrid w:val="0"/>
        <w:jc w:val="center"/>
        <w:rPr>
          <w:rFonts w:ascii="方正小标宋简体" w:hAnsi="仿宋" w:eastAsia="方正小标宋简体" w:cs="Times New Roman"/>
          <w:sz w:val="44"/>
          <w:szCs w:val="44"/>
        </w:rPr>
      </w:pPr>
      <w:r>
        <w:rPr>
          <w:rFonts w:ascii="方正仿宋简体" w:hAnsi="仿宋" w:eastAsia="方正仿宋简体" w:cs="Times New Roman"/>
          <w:sz w:val="32"/>
          <w:szCs w:val="32"/>
        </w:rPr>
        <w:br w:type="page"/>
      </w:r>
      <w:r>
        <w:rPr>
          <w:rFonts w:hint="eastAsia" w:ascii="方正小标宋简体" w:hAnsi="仿宋" w:eastAsia="方正小标宋简体" w:cs="方正小标宋简体"/>
          <w:sz w:val="44"/>
          <w:szCs w:val="44"/>
        </w:rPr>
        <w:t>加快推动全区政务“大数据”建设的建议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经过两年建设，成华区“大联动”系统平台建设项目调度中心、云计算数据中心、信息安全系统等基础设施已建设完成并正式投入使用，已能对全区政务“大数据”数据沉淀、挖掘、使用和共享提供有力支撑。目前，我区政务“大数据”建设工作仍有较大发展空间。</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针对上述情况，为实现政务资源共享，提升行政效率，节约行政成本，建议政府相关部门加大对政务“大数据”相关应用领域研究，加强工作协同，创新工作机制，尽快开展政务“大数据”建设工作。</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（区经科局，联系人：张一冬；联系电话：</w:t>
      </w:r>
      <w:r>
        <w:rPr>
          <w:rFonts w:ascii="Times New Roman" w:hAnsi="Times New Roman" w:eastAsia="方正仿宋简体" w:cs="Times New Roman"/>
          <w:sz w:val="32"/>
          <w:szCs w:val="32"/>
        </w:rPr>
        <w:t>13688047998</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关于整合政府职能部门数据资源</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提高政务服务效率的建议</w:t>
      </w:r>
    </w:p>
    <w:p>
      <w:pPr>
        <w:spacing w:line="400" w:lineRule="exact"/>
        <w:ind w:firstLine="622" w:firstLineChars="200"/>
        <w:rPr>
          <w:rFonts w:ascii="方正仿宋简体" w:hAnsi="仿宋" w:eastAsia="方正仿宋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随着互联网技术在政府服务中的应用和普及，越来越多的地方和政府部门将服务项目纳入到了互联网上进行，大大方便了群众办事。但网上办事也存在网上服务事项不多、信息共享程度低、企业群众办事仍然不方便等问题，制约了企业群众选择网上办事的积极性。特别是目前网上办事系统条块分割、数据无法在部门之间、同一系统不同层级之间共享的现状，亟待改进。</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我区应依托现代电子技术，整合政府职能部门数据资源，打破信息孤岛，尽快建设数据共享和交换平台，做好与上级相关业务系统的数据对接，收集沉淀企业、群众办事数据，实现办事企业群众身份网上认证、办事申报的数据在部门之间共享和复用，提高政务服务效率，切实便民利民。</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（区规服办，联系人：刘光勇；联系电话：</w:t>
      </w:r>
      <w:r>
        <w:rPr>
          <w:rFonts w:ascii="Times New Roman" w:hAnsi="Times New Roman" w:eastAsia="方正仿宋简体" w:cs="Times New Roman"/>
          <w:sz w:val="32"/>
          <w:szCs w:val="32"/>
        </w:rPr>
        <w:t>84395910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关于建立成华区信息数据中心的建议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贯彻落实创新、协调、绿色、开放、共享发展理念，紧密结合国家实施网络强国战略、大数据战略等系列部署和要求，紧紧围绕成都“建设全面体现新发展理念的国家中心城市”总体目标，大力实施“互联网</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城市”行动。围绕“打通部门网络壁垒”的要求，实现跨部门、跨层级业务系统互联互通。进一步深化我区大联动体系建设工作，建立成华区信息数据中心，打造以区大数据云计算中心为硬件支撑的信息开放总平台，以大联动信息平台为基础平台，对接各部门业务平台和各街道自建平台，将分散在各单位的信息数据归集整合到区大数据中心，逐步建立完善人口、法人、地理、宏观经济等基础数据库，构建成华区“政务云、产业云、民生云”。建立全区统一的公共信息资源开放平台，并逐步实现与市大数据“云”平台的对接，为部门、街道甚至是个人提供信息查询、共享、推送、交换等服务。</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（区大数据和电子政务办，联系人：赖欢欢；电话：</w:t>
      </w:r>
      <w:r>
        <w:rPr>
          <w:rFonts w:ascii="Times New Roman" w:hAnsi="Times New Roman" w:eastAsia="方正仿宋简体" w:cs="Times New Roman"/>
          <w:sz w:val="32"/>
          <w:szCs w:val="32"/>
        </w:rPr>
        <w:t>84302089</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r>
        <w:rPr>
          <w:rFonts w:hint="eastAsia" w:ascii="MS Mincho" w:hAnsi="MS Mincho" w:eastAsia="MS Mincho" w:cs="MS Mincho"/>
          <w:sz w:val="32"/>
          <w:szCs w:val="32"/>
        </w:rPr>
        <w:t> </w:t>
      </w: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关于建设横桥社区智慧养老云平台系统的建议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双水碾街道横桥社区地处成都北大门，面积约</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平方公里，辖区内有小区</w:t>
      </w:r>
      <w:r>
        <w:rPr>
          <w:rFonts w:ascii="Times New Roman" w:hAnsi="Times New Roman" w:eastAsia="方正仿宋简体" w:cs="Times New Roman"/>
          <w:sz w:val="32"/>
          <w:szCs w:val="32"/>
        </w:rPr>
        <w:t>13</w:t>
      </w:r>
      <w:r>
        <w:rPr>
          <w:rFonts w:hint="eastAsia" w:ascii="方正仿宋简体" w:hAnsi="仿宋" w:eastAsia="方正仿宋简体" w:cs="方正仿宋简体"/>
          <w:sz w:val="32"/>
          <w:szCs w:val="32"/>
        </w:rPr>
        <w:t>个，主要以商品房为主，现有常住人口</w:t>
      </w:r>
      <w:r>
        <w:rPr>
          <w:rFonts w:ascii="Times New Roman" w:hAnsi="Times New Roman" w:eastAsia="方正仿宋简体" w:cs="Times New Roman"/>
          <w:sz w:val="32"/>
          <w:szCs w:val="32"/>
        </w:rPr>
        <w:t>10984</w:t>
      </w:r>
      <w:r>
        <w:rPr>
          <w:rFonts w:hint="eastAsia" w:ascii="方正仿宋简体" w:hAnsi="仿宋" w:eastAsia="方正仿宋简体" w:cs="方正仿宋简体"/>
          <w:sz w:val="32"/>
          <w:szCs w:val="32"/>
        </w:rPr>
        <w:t>户，总人口</w:t>
      </w:r>
      <w:r>
        <w:rPr>
          <w:rFonts w:ascii="Times New Roman" w:hAnsi="Times New Roman" w:eastAsia="方正仿宋简体" w:cs="Times New Roman"/>
          <w:sz w:val="32"/>
          <w:szCs w:val="32"/>
        </w:rPr>
        <w:t>27461</w:t>
      </w:r>
      <w:r>
        <w:rPr>
          <w:rFonts w:hint="eastAsia" w:ascii="方正仿宋简体" w:hAnsi="仿宋" w:eastAsia="方正仿宋简体" w:cs="方正仿宋简体"/>
          <w:sz w:val="32"/>
          <w:szCs w:val="32"/>
        </w:rPr>
        <w:t>人，</w:t>
      </w:r>
      <w:r>
        <w:rPr>
          <w:rFonts w:ascii="Times New Roman" w:hAnsi="Times New Roman" w:eastAsia="方正仿宋简体" w:cs="Times New Roman"/>
          <w:sz w:val="32"/>
          <w:szCs w:val="32"/>
        </w:rPr>
        <w:t>60</w:t>
      </w:r>
      <w:r>
        <w:rPr>
          <w:rFonts w:hint="eastAsia" w:ascii="方正仿宋简体" w:hAnsi="仿宋" w:eastAsia="方正仿宋简体" w:cs="方正仿宋简体"/>
          <w:sz w:val="32"/>
          <w:szCs w:val="32"/>
        </w:rPr>
        <w:t>岁以上的老年人</w:t>
      </w:r>
      <w:r>
        <w:rPr>
          <w:rFonts w:ascii="Times New Roman" w:hAnsi="Times New Roman" w:eastAsia="方正仿宋简体" w:cs="Times New Roman"/>
          <w:sz w:val="32"/>
          <w:szCs w:val="32"/>
        </w:rPr>
        <w:t>1917</w:t>
      </w:r>
      <w:r>
        <w:rPr>
          <w:rFonts w:hint="eastAsia" w:ascii="方正仿宋简体" w:hAnsi="仿宋" w:eastAsia="方正仿宋简体" w:cs="方正仿宋简体"/>
          <w:sz w:val="32"/>
          <w:szCs w:val="32"/>
        </w:rPr>
        <w:t>人，占总人口数的</w:t>
      </w:r>
      <w:r>
        <w:rPr>
          <w:rFonts w:ascii="Times New Roman" w:hAnsi="Times New Roman" w:eastAsia="方正仿宋简体" w:cs="Times New Roman"/>
          <w:sz w:val="32"/>
          <w:szCs w:val="32"/>
        </w:rPr>
        <w:t>7</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老年人所占数量大，加之部分中青年劳动力外出务工，空巢老人、留守老人数量日益增长，老年人的居家养老需求日益突出。计划以全面推进社区发展治理，打造示范社区为契机，以太和自在城东沙路社区日间照料中心为平台，以现有的智能产品和系统为依托，建立社区居家养老智能终端系统，为社区老年人提供健康管理、智护服务、亲情互动等智能养老的专业服务，真正实现老有所养、老有所依，彻底解决老年人的后顾之忧，同时在部分院落完成居民云平台建设。计划</w:t>
      </w:r>
      <w:r>
        <w:rPr>
          <w:rFonts w:ascii="Times New Roman" w:hAnsi="Times New Roman" w:eastAsia="方正仿宋简体" w:cs="Times New Roman"/>
          <w:sz w:val="32"/>
          <w:szCs w:val="32"/>
        </w:rPr>
        <w:t>2018</w:t>
      </w:r>
      <w:r>
        <w:rPr>
          <w:rFonts w:hint="eastAsia" w:ascii="方正仿宋简体" w:hAnsi="仿宋" w:eastAsia="方正仿宋简体" w:cs="方正仿宋简体"/>
          <w:sz w:val="32"/>
          <w:szCs w:val="32"/>
        </w:rPr>
        <w:t>年初制定方案，</w:t>
      </w:r>
      <w:r>
        <w:rPr>
          <w:rFonts w:ascii="Times New Roman" w:hAnsi="Times New Roman" w:eastAsia="方正仿宋简体" w:cs="Times New Roman"/>
          <w:sz w:val="32"/>
          <w:szCs w:val="32"/>
        </w:rPr>
        <w:t>2018</w:t>
      </w:r>
      <w:r>
        <w:rPr>
          <w:rFonts w:hint="eastAsia" w:ascii="方正仿宋简体" w:hAnsi="仿宋" w:eastAsia="方正仿宋简体" w:cs="方正仿宋简体"/>
          <w:sz w:val="32"/>
          <w:szCs w:val="32"/>
        </w:rPr>
        <w:t>年底完成社区养老平台建设并投入使用，同时选择</w:t>
      </w:r>
      <w:r>
        <w:rPr>
          <w:rFonts w:ascii="Times New Roman" w:hAnsi="Times New Roman" w:eastAsia="方正仿宋简体" w:cs="Times New Roman"/>
          <w:sz w:val="32"/>
          <w:szCs w:val="32"/>
        </w:rPr>
        <w:t>1</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个院落完成居家云平台试点，</w:t>
      </w:r>
      <w:r>
        <w:rPr>
          <w:rFonts w:ascii="Times New Roman" w:hAnsi="Times New Roman" w:eastAsia="方正仿宋简体" w:cs="Times New Roman"/>
          <w:sz w:val="32"/>
          <w:szCs w:val="32"/>
        </w:rPr>
        <w:t>2019</w:t>
      </w:r>
      <w:r>
        <w:rPr>
          <w:rFonts w:hint="eastAsia" w:ascii="方正仿宋简体" w:hAnsi="仿宋" w:eastAsia="方正仿宋简体" w:cs="方正仿宋简体"/>
          <w:sz w:val="32"/>
          <w:szCs w:val="32"/>
        </w:rPr>
        <w:t>年底，在横桥社区实现全覆盖。</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组织相关专家学者，对横桥社区养老现状进行现场调研，对智慧养老云平台系统建设方案进行论证，并积极争取专项资金（预计</w:t>
      </w:r>
      <w:r>
        <w:rPr>
          <w:rFonts w:ascii="Times New Roman" w:hAnsi="Times New Roman" w:eastAsia="方正仿宋简体" w:cs="Times New Roman"/>
          <w:sz w:val="32"/>
          <w:szCs w:val="32"/>
        </w:rPr>
        <w:t>200</w:t>
      </w:r>
      <w:r>
        <w:rPr>
          <w:rFonts w:hint="eastAsia" w:ascii="方正仿宋简体" w:hAnsi="仿宋" w:eastAsia="方正仿宋简体" w:cs="方正仿宋简体"/>
          <w:sz w:val="32"/>
          <w:szCs w:val="32"/>
        </w:rPr>
        <w:t>万元），尽快启动建设。</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（双水碾街道办事处，联系人：田勇；联系电话：</w:t>
      </w:r>
      <w:r>
        <w:rPr>
          <w:rFonts w:ascii="Times New Roman" w:hAnsi="Times New Roman" w:eastAsia="方正仿宋简体" w:cs="Times New Roman"/>
          <w:sz w:val="32"/>
          <w:szCs w:val="32"/>
        </w:rPr>
        <w:t>83134495</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关于独立设置区政府安委会办公室的建议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一、基本情况及存在的问题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政府安委会办公室作为区政府安委会的办事机构，主要负责全区安全生产工作的综合协调指导，工作对象为区政府安委会和安委会各成员单位，其职能边界清晰，且站在全区的高度，是全区安全生产总体工作的“裁判员”。目前，区安监局综合监管科具体负责安办日常工作，而综合监管科其他职能针对的是安全生产一些具体方面的工作，是与区安监局其他科室职能平级的“运动员”。这两部分职能合在一个科室，导致科室人员职责交叉、权责不明的问题，也造成安委办说不上话、发不上力等问题。</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针对以上问题，建议由区委区政府编办在区安监局独立设置安委办（正科级），由安委办专门负责全区安全生产总体工作的安排部署和组织协调，强化工作力度，提升工作效率，做到专事专管、有的放矢，提高工作针对性和专业性，提升群众满意度。</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（区安监局，联系人：陈震；联系电话：</w:t>
      </w:r>
      <w:r>
        <w:rPr>
          <w:rFonts w:ascii="Times New Roman" w:hAnsi="Times New Roman" w:eastAsia="方正仿宋简体" w:cs="Times New Roman"/>
          <w:sz w:val="32"/>
          <w:szCs w:val="32"/>
        </w:rPr>
        <w:t>83260320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关于加强城管执法力量的建议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全区</w:t>
      </w:r>
      <w:r>
        <w:rPr>
          <w:rFonts w:ascii="Times New Roman" w:hAnsi="Times New Roman" w:eastAsia="方正仿宋简体" w:cs="Times New Roman"/>
          <w:sz w:val="32"/>
          <w:szCs w:val="32"/>
        </w:rPr>
        <w:t>118</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万常住人口、</w:t>
      </w:r>
      <w:r>
        <w:rPr>
          <w:rFonts w:ascii="Times New Roman" w:hAnsi="Times New Roman" w:eastAsia="方正仿宋简体" w:cs="Times New Roman"/>
          <w:sz w:val="32"/>
          <w:szCs w:val="32"/>
        </w:rPr>
        <w:t>108</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26</w:t>
      </w:r>
      <w:r>
        <w:rPr>
          <w:rFonts w:hint="eastAsia" w:ascii="方正仿宋简体" w:hAnsi="仿宋" w:eastAsia="方正仿宋简体" w:cs="方正仿宋简体"/>
          <w:sz w:val="32"/>
          <w:szCs w:val="32"/>
        </w:rPr>
        <w:t>平方公里幅员面积（截至</w:t>
      </w:r>
      <w:r>
        <w:rPr>
          <w:rFonts w:ascii="Times New Roman" w:hAnsi="Times New Roman" w:eastAsia="方正仿宋简体" w:cs="Times New Roman"/>
          <w:sz w:val="32"/>
          <w:szCs w:val="32"/>
        </w:rPr>
        <w:t>2015</w:t>
      </w:r>
      <w:r>
        <w:rPr>
          <w:rFonts w:hint="eastAsia" w:ascii="方正仿宋简体" w:hAnsi="仿宋" w:eastAsia="方正仿宋简体" w:cs="方正仿宋简体"/>
          <w:sz w:val="32"/>
          <w:szCs w:val="32"/>
        </w:rPr>
        <w:t>年），仅有城管执法编制</w:t>
      </w:r>
      <w:r>
        <w:rPr>
          <w:rFonts w:ascii="Times New Roman" w:hAnsi="Times New Roman" w:eastAsia="方正仿宋简体" w:cs="Times New Roman"/>
          <w:sz w:val="32"/>
          <w:szCs w:val="32"/>
        </w:rPr>
        <w:t>194</w:t>
      </w:r>
      <w:r>
        <w:rPr>
          <w:rFonts w:hint="eastAsia" w:ascii="方正仿宋简体" w:hAnsi="仿宋" w:eastAsia="方正仿宋简体" w:cs="方正仿宋简体"/>
          <w:sz w:val="32"/>
          <w:szCs w:val="32"/>
        </w:rPr>
        <w:t>个（街道</w:t>
      </w:r>
      <w:r>
        <w:rPr>
          <w:rFonts w:ascii="Times New Roman" w:hAnsi="Times New Roman" w:eastAsia="方正仿宋简体" w:cs="Times New Roman"/>
          <w:sz w:val="32"/>
          <w:szCs w:val="32"/>
        </w:rPr>
        <w:t>158</w:t>
      </w:r>
      <w:r>
        <w:rPr>
          <w:rFonts w:hint="eastAsia" w:ascii="方正仿宋简体" w:hAnsi="仿宋" w:eastAsia="方正仿宋简体" w:cs="方正仿宋简体"/>
          <w:sz w:val="32"/>
          <w:szCs w:val="32"/>
        </w:rPr>
        <w:t>个、城管局</w:t>
      </w:r>
      <w:r>
        <w:rPr>
          <w:rFonts w:ascii="Times New Roman" w:hAnsi="Times New Roman" w:eastAsia="方正仿宋简体" w:cs="Times New Roman"/>
          <w:sz w:val="32"/>
          <w:szCs w:val="32"/>
        </w:rPr>
        <w:t>36</w:t>
      </w:r>
      <w:r>
        <w:rPr>
          <w:rFonts w:hint="eastAsia" w:ascii="方正仿宋简体" w:hAnsi="仿宋" w:eastAsia="方正仿宋简体" w:cs="方正仿宋简体"/>
          <w:sz w:val="32"/>
          <w:szCs w:val="32"/>
        </w:rPr>
        <w:t>个），每平方公里不足</w:t>
      </w:r>
      <w:r>
        <w:rPr>
          <w:rFonts w:ascii="Times New Roman" w:hAnsi="Times New Roman" w:eastAsia="方正仿宋简体" w:cs="Times New Roman"/>
          <w:sz w:val="32"/>
          <w:szCs w:val="32"/>
        </w:rPr>
        <w:t>2</w:t>
      </w:r>
      <w:r>
        <w:rPr>
          <w:rFonts w:hint="eastAsia" w:ascii="方正仿宋简体" w:hAnsi="仿宋" w:eastAsia="方正仿宋简体" w:cs="方正仿宋简体"/>
          <w:sz w:val="32"/>
          <w:szCs w:val="32"/>
        </w:rPr>
        <w:t>人。同时各街办存在执法人员转岗、挪用情况（据统计街办执法人员在编在岗仅</w:t>
      </w:r>
      <w:r>
        <w:rPr>
          <w:rFonts w:ascii="Times New Roman" w:hAnsi="Times New Roman" w:eastAsia="方正仿宋简体" w:cs="Times New Roman"/>
          <w:sz w:val="32"/>
          <w:szCs w:val="32"/>
        </w:rPr>
        <w:t>69</w:t>
      </w:r>
      <w:r>
        <w:rPr>
          <w:rFonts w:hint="eastAsia" w:ascii="方正仿宋简体" w:hAnsi="仿宋" w:eastAsia="方正仿宋简体" w:cs="方正仿宋简体"/>
          <w:sz w:val="32"/>
          <w:szCs w:val="32"/>
        </w:rPr>
        <w:t>人），在中央环保督察迎检工作中，所暴露城管执法力量不足问题尤为突出。</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市级部门、区委区政府加大顶层设计，按照社会发展需求对执法岗位重新核编，根据人口比例、辖区面积增加编制并面向社会公招、足额配置到位；优化执法力量结构，适度提高一线比例，确保一线执法需要；鼓励社会力量参与城市管理（市容秩序服务外包等）。</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（区城管局，联系人：谢宇；电话：</w:t>
      </w:r>
      <w:r>
        <w:rPr>
          <w:rFonts w:ascii="Times New Roman" w:hAnsi="Times New Roman" w:eastAsia="方正仿宋简体" w:cs="Times New Roman"/>
          <w:sz w:val="32"/>
          <w:szCs w:val="32"/>
        </w:rPr>
        <w:t>83282152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关于加强城管执法装备的建议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区城管局大部分执法装备，尤其是执法车辆，多年没有更新，且无城市管理行政执法车辆编制。目前公车改革后，我局现保留用于执法的</w:t>
      </w:r>
      <w:r>
        <w:rPr>
          <w:rFonts w:ascii="Times New Roman" w:hAnsi="Times New Roman" w:eastAsia="方正仿宋简体" w:cs="Times New Roman"/>
          <w:sz w:val="32"/>
          <w:szCs w:val="32"/>
        </w:rPr>
        <w:t>CG</w:t>
      </w:r>
      <w:r>
        <w:rPr>
          <w:rFonts w:hint="eastAsia" w:ascii="方正仿宋简体" w:hAnsi="仿宋" w:eastAsia="方正仿宋简体" w:cs="方正仿宋简体"/>
          <w:sz w:val="32"/>
          <w:szCs w:val="32"/>
        </w:rPr>
        <w:t>号段</w:t>
      </w:r>
      <w:r>
        <w:rPr>
          <w:rFonts w:ascii="Times New Roman" w:hAnsi="Times New Roman" w:eastAsia="方正仿宋简体" w:cs="Times New Roman"/>
          <w:sz w:val="32"/>
          <w:szCs w:val="32"/>
        </w:rPr>
        <w:t>13</w:t>
      </w:r>
      <w:r>
        <w:rPr>
          <w:rFonts w:hint="eastAsia" w:ascii="方正仿宋简体" w:hAnsi="仿宋" w:eastAsia="方正仿宋简体" w:cs="方正仿宋简体"/>
          <w:sz w:val="32"/>
          <w:szCs w:val="32"/>
        </w:rPr>
        <w:t>台车辆中，绝大部分为长安面包车，多已使用</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年以上，行驶里程多达数十万公里，车辆老化、车况极差、安全隐患严重，为执法工作造成了较大不便。</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市级区级相关部门在城管执法车辆编制、执法设备配置、执法经费保障等方面予以大力支持。</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（区城管局，联系人：谢宇；电话：</w:t>
      </w:r>
      <w:r>
        <w:rPr>
          <w:rFonts w:ascii="Times New Roman" w:hAnsi="Times New Roman" w:eastAsia="方正仿宋简体" w:cs="Times New Roman"/>
          <w:sz w:val="32"/>
          <w:szCs w:val="32"/>
        </w:rPr>
        <w:t>83282152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关于加强基层安全生产监察执法力量的建议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一、基本情况及存在的问题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我区基层安全生产监察执法力量薄弱，基层街道和园区普遍没有专职安全监管人员，且兼职从事安全监管工作的人员或不稳定、或不能满足监察执法要求。现行基层安全监管不能满足我区实际的安全生产监管需要。</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建议在全区</w:t>
      </w:r>
      <w:r>
        <w:rPr>
          <w:rFonts w:ascii="Times New Roman" w:hAnsi="Times New Roman" w:eastAsia="方正仿宋简体" w:cs="Times New Roman"/>
          <w:sz w:val="32"/>
          <w:szCs w:val="32"/>
        </w:rPr>
        <w:t>17</w:t>
      </w:r>
      <w:r>
        <w:rPr>
          <w:rFonts w:hint="eastAsia" w:ascii="方正仿宋简体" w:hAnsi="仿宋" w:eastAsia="方正仿宋简体" w:cs="方正仿宋简体"/>
          <w:sz w:val="32"/>
          <w:szCs w:val="32"/>
        </w:rPr>
        <w:t>个街道办事处（园区管委会）分片区组建安全生产监察执法中队，中队由区安监局领导，区安全生产监察执法大队统一管理。</w:t>
      </w:r>
    </w:p>
    <w:p>
      <w:pPr>
        <w:ind w:firstLine="622" w:firstLineChars="200"/>
        <w:rPr>
          <w:rFonts w:ascii="方正楷体简体" w:hAnsi="仿宋" w:eastAsia="方正楷体简体" w:cs="Times New Roman"/>
          <w:sz w:val="32"/>
          <w:szCs w:val="32"/>
        </w:rPr>
      </w:pPr>
      <w:r>
        <w:rPr>
          <w:rFonts w:hint="eastAsia" w:ascii="方正楷体简体" w:hAnsi="仿宋" w:eastAsia="方正楷体简体" w:cs="方正楷体简体"/>
          <w:sz w:val="32"/>
          <w:szCs w:val="32"/>
        </w:rPr>
        <w:t>（一）法律依据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《安全生产法》、《国务院办公厅关于加强安全生产监管执法的通知》（国办发〔</w:t>
      </w:r>
      <w:r>
        <w:rPr>
          <w:rFonts w:ascii="Times New Roman" w:hAnsi="Times New Roman" w:eastAsia="方正仿宋简体" w:cs="Times New Roman"/>
          <w:sz w:val="32"/>
          <w:szCs w:val="32"/>
        </w:rPr>
        <w:t>2015</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20</w:t>
      </w:r>
      <w:r>
        <w:rPr>
          <w:rFonts w:hint="eastAsia" w:ascii="方正仿宋简体" w:hAnsi="仿宋" w:eastAsia="方正仿宋简体" w:cs="方正仿宋简体"/>
          <w:sz w:val="32"/>
          <w:szCs w:val="32"/>
        </w:rPr>
        <w:t>号）、《四川省人民政府办公厅关于加强安全生产监管执法的实施意见》（川办函〔</w:t>
      </w:r>
      <w:r>
        <w:rPr>
          <w:rFonts w:ascii="Times New Roman" w:hAnsi="Times New Roman" w:eastAsia="方正仿宋简体" w:cs="Times New Roman"/>
          <w:sz w:val="32"/>
          <w:szCs w:val="32"/>
        </w:rPr>
        <w:t>2015</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133</w:t>
      </w:r>
      <w:r>
        <w:rPr>
          <w:rFonts w:hint="eastAsia" w:ascii="方正仿宋简体" w:hAnsi="仿宋" w:eastAsia="方正仿宋简体" w:cs="方正仿宋简体"/>
          <w:sz w:val="32"/>
          <w:szCs w:val="32"/>
        </w:rPr>
        <w:t>号）、《成都市产业园区安全生产监督管理暂行办法》（成安委〔</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23</w:t>
      </w:r>
      <w:r>
        <w:rPr>
          <w:rFonts w:hint="eastAsia" w:ascii="方正仿宋简体" w:hAnsi="仿宋" w:eastAsia="方正仿宋简体" w:cs="方正仿宋简体"/>
          <w:sz w:val="32"/>
          <w:szCs w:val="32"/>
        </w:rPr>
        <w:t>号）等法律法规和</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11</w:t>
      </w:r>
      <w:r>
        <w:rPr>
          <w:rFonts w:hint="eastAsia" w:ascii="方正仿宋简体" w:hAnsi="仿宋" w:eastAsia="方正仿宋简体" w:cs="方正仿宋简体"/>
          <w:sz w:val="32"/>
          <w:szCs w:val="32"/>
        </w:rPr>
        <w:t>日四川省人民政府在全省基层安全生产监管执法现场推进会相关要求。</w:t>
      </w:r>
    </w:p>
    <w:p>
      <w:pPr>
        <w:ind w:firstLine="622" w:firstLineChars="200"/>
        <w:rPr>
          <w:rFonts w:ascii="方正楷体简体" w:hAnsi="仿宋" w:eastAsia="方正楷体简体" w:cs="Times New Roman"/>
          <w:sz w:val="32"/>
          <w:szCs w:val="32"/>
        </w:rPr>
      </w:pPr>
      <w:r>
        <w:rPr>
          <w:rFonts w:hint="eastAsia" w:ascii="方正楷体简体" w:hAnsi="仿宋" w:eastAsia="方正楷体简体" w:cs="方正楷体简体"/>
          <w:sz w:val="32"/>
          <w:szCs w:val="32"/>
        </w:rPr>
        <w:t>（二）做法对标</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参考巴中市，近年来，在乡镇（街道办事处）分片区设立了</w:t>
      </w:r>
      <w:r>
        <w:rPr>
          <w:rFonts w:ascii="Times New Roman" w:hAnsi="Times New Roman" w:eastAsia="方正仿宋简体" w:cs="Times New Roman"/>
          <w:sz w:val="32"/>
          <w:szCs w:val="32"/>
        </w:rPr>
        <w:t>21</w:t>
      </w:r>
      <w:r>
        <w:rPr>
          <w:rFonts w:hint="eastAsia" w:ascii="方正仿宋简体" w:hAnsi="仿宋" w:eastAsia="方正仿宋简体" w:cs="方正仿宋简体"/>
          <w:sz w:val="32"/>
          <w:szCs w:val="32"/>
        </w:rPr>
        <w:t>个安全生产监察执法中队，积极探索“三级延伸、一体联管”（即执法机构、监管职能、信息触角延伸到乡镇村，实现市、县、乡三级安全监管执法一体化联管）的安全监管执法模式，得到了省政府的高度肯定。</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10</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11</w:t>
      </w:r>
      <w:r>
        <w:rPr>
          <w:rFonts w:hint="eastAsia" w:ascii="方正仿宋简体" w:hAnsi="仿宋" w:eastAsia="方正仿宋简体" w:cs="方正仿宋简体"/>
          <w:sz w:val="32"/>
          <w:szCs w:val="32"/>
        </w:rPr>
        <w:t>日时任省政府副省长、省政府安委会常务副主任刘捷在全省基层安全生产监管执法现场推进会上指出各地要认真学习借鉴巴中市安全监管执法模式。</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同时，龙泉驿区于</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年也在成都市内率先设立了安全生产监察中队，将执法触角延伸到基层、监管执法力量下沉到乡镇，切实加强了基层安全监管执法力量。</w:t>
      </w:r>
    </w:p>
    <w:p>
      <w:pPr>
        <w:ind w:firstLine="622" w:firstLineChars="200"/>
        <w:rPr>
          <w:rFonts w:ascii="方正楷体简体" w:hAnsi="仿宋" w:eastAsia="方正楷体简体" w:cs="Times New Roman"/>
          <w:sz w:val="32"/>
          <w:szCs w:val="32"/>
        </w:rPr>
      </w:pPr>
      <w:r>
        <w:rPr>
          <w:rFonts w:hint="eastAsia" w:ascii="方正楷体简体" w:hAnsi="仿宋" w:eastAsia="方正楷体简体" w:cs="方正楷体简体"/>
          <w:sz w:val="32"/>
          <w:szCs w:val="32"/>
        </w:rPr>
        <w:t>（三）工作必要性</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安全生产监察重在日常监察执法，我区面积为五城区首位，安全生产点多面广，成立片区中队，有利于提高基层安监管理人员的稳定性和专业性，加强基层安全生产执法力量、夯实安全生产基层基础，这是党和政府对安全生产监管提出的具体要求之一，也符合我区安全生产监管的实际需求。</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（区安监局，联系人：刘智勇；联系电话：</w:t>
      </w:r>
      <w:r>
        <w:rPr>
          <w:rFonts w:ascii="Times New Roman" w:hAnsi="Times New Roman" w:eastAsia="方正仿宋简体" w:cs="Times New Roman"/>
          <w:sz w:val="32"/>
          <w:szCs w:val="32"/>
        </w:rPr>
        <w:t>18583939170</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关于街道便民服务中心人员统一管理的建议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政府在未来五年规划工作报告中提出，要着力优化政府服务，推动职能大转变。围绕推进“放管服”，对与企业相关的行政审批服务事项推行全流程网上办理，实行行政审批前台综合受理、后台分类审批、统一窗口出件，促进政务服务和协同办公跨区域、跨层级、跨部门“一网通办、一窗处理、一码审批”。到</w:t>
      </w:r>
      <w:r>
        <w:rPr>
          <w:rFonts w:ascii="Times New Roman" w:hAnsi="Times New Roman" w:eastAsia="方正仿宋简体" w:cs="Times New Roman"/>
          <w:sz w:val="32"/>
          <w:szCs w:val="32"/>
        </w:rPr>
        <w:t>2018</w:t>
      </w:r>
      <w:r>
        <w:rPr>
          <w:rFonts w:hint="eastAsia" w:ascii="方正仿宋简体" w:hAnsi="仿宋" w:eastAsia="方正仿宋简体" w:cs="方正仿宋简体"/>
          <w:sz w:val="32"/>
          <w:szCs w:val="32"/>
        </w:rPr>
        <w:t>年街道便民中心承接市区各部门下沉的业务将达</w:t>
      </w:r>
      <w:r>
        <w:rPr>
          <w:rFonts w:ascii="Times New Roman" w:hAnsi="Times New Roman" w:eastAsia="方正仿宋简体" w:cs="Times New Roman"/>
          <w:sz w:val="32"/>
          <w:szCs w:val="32"/>
        </w:rPr>
        <w:t>300</w:t>
      </w:r>
      <w:r>
        <w:rPr>
          <w:rFonts w:hint="eastAsia" w:ascii="方正仿宋简体" w:hAnsi="仿宋" w:eastAsia="方正仿宋简体" w:cs="方正仿宋简体"/>
          <w:sz w:val="32"/>
          <w:szCs w:val="32"/>
        </w:rPr>
        <w:t>余项。目前，各街道月办件量都在</w:t>
      </w:r>
      <w:r>
        <w:rPr>
          <w:rFonts w:ascii="Times New Roman" w:hAnsi="Times New Roman" w:eastAsia="方正仿宋简体" w:cs="Times New Roman"/>
          <w:sz w:val="32"/>
          <w:szCs w:val="32"/>
        </w:rPr>
        <w:t>1000</w:t>
      </w:r>
      <w:r>
        <w:rPr>
          <w:rFonts w:hint="eastAsia" w:ascii="方正仿宋简体" w:hAnsi="仿宋" w:eastAsia="方正仿宋简体" w:cs="方正仿宋简体"/>
          <w:sz w:val="32"/>
          <w:szCs w:val="32"/>
        </w:rPr>
        <w:t>件以上，月平均咨询件</w:t>
      </w:r>
      <w:r>
        <w:rPr>
          <w:rFonts w:ascii="Times New Roman" w:hAnsi="Times New Roman" w:eastAsia="方正仿宋简体" w:cs="Times New Roman"/>
          <w:sz w:val="32"/>
          <w:szCs w:val="32"/>
        </w:rPr>
        <w:t>800</w:t>
      </w:r>
      <w:r>
        <w:rPr>
          <w:rFonts w:hint="eastAsia" w:ascii="方正仿宋简体" w:hAnsi="仿宋" w:eastAsia="方正仿宋简体" w:cs="方正仿宋简体"/>
          <w:sz w:val="32"/>
          <w:szCs w:val="32"/>
        </w:rPr>
        <w:t>件以上。成都市为推动落实便民服务无盲区、服务时段全覆盖，实现全年无休的服务状态，全市各街道从</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8</w:t>
      </w:r>
      <w:r>
        <w:rPr>
          <w:rFonts w:hint="eastAsia" w:ascii="方正仿宋简体" w:hAnsi="仿宋" w:eastAsia="方正仿宋简体" w:cs="方正仿宋简体"/>
          <w:sz w:val="32"/>
          <w:szCs w:val="32"/>
        </w:rPr>
        <w:t>月</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日正式实施延时工作制（周一至周六</w:t>
      </w:r>
      <w:r>
        <w:rPr>
          <w:rFonts w:ascii="Times New Roman" w:hAnsi="Times New Roman" w:eastAsia="方正仿宋简体" w:cs="Times New Roman"/>
          <w:sz w:val="32"/>
          <w:szCs w:val="32"/>
        </w:rPr>
        <w:t>9</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00</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17</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00</w:t>
      </w:r>
      <w:r>
        <w:rPr>
          <w:rFonts w:hint="eastAsia" w:ascii="方正仿宋简体" w:hAnsi="仿宋" w:eastAsia="方正仿宋简体" w:cs="方正仿宋简体"/>
          <w:sz w:val="32"/>
          <w:szCs w:val="32"/>
        </w:rPr>
        <w:t>中午不休息）。</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窗口工作量大，人员少，待遇低，全视频监控无盲区，工作人员的精神一直处于高压状态。全区</w:t>
      </w:r>
      <w:r>
        <w:rPr>
          <w:rFonts w:ascii="Times New Roman" w:hAnsi="Times New Roman" w:eastAsia="方正仿宋简体" w:cs="Times New Roman"/>
          <w:sz w:val="32"/>
          <w:szCs w:val="32"/>
        </w:rPr>
        <w:t>14</w:t>
      </w:r>
      <w:r>
        <w:rPr>
          <w:rFonts w:hint="eastAsia" w:ascii="方正仿宋简体" w:hAnsi="仿宋" w:eastAsia="方正仿宋简体" w:cs="方正仿宋简体"/>
          <w:sz w:val="32"/>
          <w:szCs w:val="32"/>
        </w:rPr>
        <w:t>个街道便民中心管理各不相同，存在如下现状：一是窗口设置不统一，街道窗口设置</w:t>
      </w:r>
      <w:r>
        <w:rPr>
          <w:rFonts w:ascii="Times New Roman" w:hAnsi="Times New Roman" w:eastAsia="方正仿宋简体" w:cs="Times New Roman"/>
          <w:sz w:val="32"/>
          <w:szCs w:val="32"/>
        </w:rPr>
        <w:t>3</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w:t>
      </w:r>
      <w:r>
        <w:rPr>
          <w:rFonts w:hint="eastAsia" w:ascii="方正仿宋简体" w:hAnsi="仿宋" w:eastAsia="方正仿宋简体" w:cs="方正仿宋简体"/>
          <w:sz w:val="32"/>
          <w:szCs w:val="32"/>
        </w:rPr>
        <w:t>个，由于受地理位置及条件限制，很多街道便民服务中心达不到标准化建设要求；二是人员配置不科学，人少量大无替岗，延时、错时服务中午不休，人员不增加，在全视频监控下，精神状态欠佳；三是人员招聘渠道及待遇不统一，窗口人员基本是街道招聘的合同工，各街道待遇、工作性补贴无标准，多少不一，导致工作人员流动大，给管理工作带来一定困难；四是区级各涉及业务部门与街道衔接较少，很多新政策新要求新程序未能及时宣传、培训、学习，造成窗口办事不畅，效率不高，群众怨气大，街道两头受气；五是服务窗口人员着装不统一，样式各异，影响区整体服务形象。</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区政务服务办统一牵头，把各街道便民服务中心人员管理纳入财政统一预算，统一窗口设置、统一人员配置，统一招聘及培训（每月固定一天或半天轮岗学习新业务、新知识、新要求），统一待遇和绩效，统一工装，树立统一的成华政务新形象，让“成华服务”品牌形成一道亮丽的风景。</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（龙潭街办，联系人：曾华；联系电话：</w:t>
      </w:r>
      <w:r>
        <w:rPr>
          <w:rFonts w:ascii="Times New Roman" w:hAnsi="Times New Roman" w:eastAsia="方正仿宋简体" w:cs="Times New Roman"/>
          <w:sz w:val="32"/>
          <w:szCs w:val="32"/>
        </w:rPr>
        <w:t>13981757966</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cs="Times New Roman"/>
        </w:rPr>
        <w:br w:type="page"/>
      </w:r>
      <w:r>
        <w:rPr>
          <w:rFonts w:hint="eastAsia" w:ascii="方正小标宋简体" w:hAnsi="仿宋" w:eastAsia="方正小标宋简体" w:cs="方正小标宋简体"/>
          <w:sz w:val="44"/>
          <w:szCs w:val="44"/>
        </w:rPr>
        <w:t>关于解决工业遗产点位权属办理问题的建议</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按照《成都市中心城区工业历史保护规划》要求，根据</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月成都市规划设计院中心城区工业历史保护规划《拾遗记》中对我区工业遗产点位梳理情况，结合现场调研及资料收集，目前我区工业遗产点位共</w:t>
      </w:r>
      <w:r>
        <w:rPr>
          <w:rFonts w:ascii="Times New Roman" w:hAnsi="Times New Roman" w:eastAsia="方正仿宋简体" w:cs="Times New Roman"/>
          <w:sz w:val="32"/>
          <w:szCs w:val="32"/>
        </w:rPr>
        <w:t>16</w:t>
      </w:r>
      <w:r>
        <w:rPr>
          <w:rFonts w:hint="eastAsia" w:ascii="方正仿宋简体" w:hAnsi="仿宋" w:eastAsia="方正仿宋简体" w:cs="方正仿宋简体"/>
          <w:sz w:val="32"/>
          <w:szCs w:val="32"/>
        </w:rPr>
        <w:t>处，其中八里二仙西片区</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处，分别为原成都禾创药业集团有限公司仓库点位、原四川华西绿舍建材有限公司水泥泵点位、原</w:t>
      </w:r>
      <w:r>
        <w:rPr>
          <w:rFonts w:ascii="Times New Roman" w:hAnsi="Times New Roman" w:eastAsia="方正仿宋简体" w:cs="Times New Roman"/>
          <w:sz w:val="32"/>
          <w:szCs w:val="32"/>
        </w:rPr>
        <w:t>101</w:t>
      </w:r>
      <w:r>
        <w:rPr>
          <w:rFonts w:hint="eastAsia" w:ascii="方正仿宋简体" w:hAnsi="仿宋" w:eastAsia="方正仿宋简体" w:cs="方正仿宋简体"/>
          <w:sz w:val="32"/>
          <w:szCs w:val="32"/>
        </w:rPr>
        <w:t>货运市场点位，均为待保护利用类。</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在</w:t>
      </w:r>
      <w:r>
        <w:rPr>
          <w:rFonts w:ascii="Times New Roman" w:hAnsi="Times New Roman" w:eastAsia="方正仿宋简体" w:cs="Times New Roman"/>
          <w:sz w:val="32"/>
          <w:szCs w:val="32"/>
        </w:rPr>
        <w:t>2016</w:t>
      </w:r>
      <w:r>
        <w:rPr>
          <w:rFonts w:hint="eastAsia" w:ascii="方正仿宋简体" w:hAnsi="仿宋" w:eastAsia="方正仿宋简体" w:cs="方正仿宋简体"/>
          <w:sz w:val="32"/>
          <w:szCs w:val="32"/>
        </w:rPr>
        <w:t>年</w:t>
      </w:r>
      <w:r>
        <w:rPr>
          <w:rFonts w:ascii="Times New Roman" w:hAnsi="Times New Roman" w:eastAsia="方正仿宋简体" w:cs="Times New Roman"/>
          <w:sz w:val="32"/>
          <w:szCs w:val="32"/>
        </w:rPr>
        <w:t>4</w:t>
      </w:r>
      <w:r>
        <w:rPr>
          <w:rFonts w:hint="eastAsia" w:ascii="方正仿宋简体" w:hAnsi="仿宋" w:eastAsia="方正仿宋简体" w:cs="方正仿宋简体"/>
          <w:sz w:val="32"/>
          <w:szCs w:val="32"/>
        </w:rPr>
        <w:t>月以前，上述部分工业遗产点位已通过政府土地整理方式完成搬迁补赔偿工作，并签署《搬迁补赔偿协议》。因搬迁补赔偿行为并非市场买卖行为，与现有权属办理政策规定存在冲突，导致权属等手续无法正常办理，对后期的保护再利用、国有资产保值增值、招商引资等存在较大影响。</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为深入加快打造“文旅成华”，奋力建设“中优典范区”，传承工业历史记忆，助力成都市西部文创中心建设，建议由市级房管部门牵头，规划、国土等部门配合，针对非买卖类历史建筑（含工业遗产点位）出台专项权属办理政策文件并明确办理流程，加快推进工业遗产点位保护再利用工作。</w:t>
      </w:r>
    </w:p>
    <w:p>
      <w:pPr>
        <w:snapToGrid w:val="0"/>
        <w:spacing w:line="550" w:lineRule="exact"/>
        <w:jc w:val="center"/>
        <w:rPr>
          <w:rFonts w:ascii="方正小标宋简体" w:hAnsi="仿宋" w:eastAsia="方正小标宋简体" w:cs="Times New Roman"/>
          <w:sz w:val="44"/>
          <w:szCs w:val="44"/>
        </w:rPr>
      </w:pPr>
      <w:r>
        <w:rPr>
          <w:rFonts w:hint="eastAsia" w:ascii="方正仿宋简体" w:hAnsi="仿宋" w:eastAsia="方正仿宋简体" w:cs="方正仿宋简体"/>
          <w:sz w:val="32"/>
          <w:szCs w:val="32"/>
        </w:rPr>
        <w:t>（旧城改造公司，联系人：蒋刚；联系电话：</w:t>
      </w:r>
      <w:r>
        <w:rPr>
          <w:rFonts w:ascii="Times New Roman" w:hAnsi="Times New Roman" w:eastAsia="方正仿宋简体" w:cs="Times New Roman"/>
          <w:sz w:val="32"/>
          <w:szCs w:val="32"/>
        </w:rPr>
        <w:t>84329116</w:t>
      </w:r>
      <w:r>
        <w:rPr>
          <w:rFonts w:hint="eastAsia" w:ascii="方正仿宋简体" w:hAnsi="仿宋" w:eastAsia="方正仿宋简体" w:cs="方正仿宋简体"/>
          <w:sz w:val="32"/>
          <w:szCs w:val="32"/>
        </w:rPr>
        <w:t>）</w:t>
      </w:r>
      <w:r>
        <w:rPr>
          <w:rFonts w:cs="Times New Roman"/>
        </w:rPr>
        <w:br w:type="page"/>
      </w:r>
      <w:r>
        <w:rPr>
          <w:rFonts w:hint="eastAsia" w:ascii="方正小标宋简体" w:hAnsi="仿宋" w:eastAsia="方正小标宋简体" w:cs="方正小标宋简体"/>
          <w:sz w:val="44"/>
          <w:szCs w:val="44"/>
        </w:rPr>
        <w:t>关于土地置换整合的建议</w:t>
      </w:r>
    </w:p>
    <w:p>
      <w:pPr>
        <w:ind w:firstLine="622" w:firstLineChars="200"/>
        <w:rPr>
          <w:rFonts w:ascii="方正黑体简体" w:hAnsi="仿宋" w:eastAsia="方正黑体简体"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成华区为传统老工业区，土地权属复杂，大部分企业原有用地红线与控规街坊边界、规划道路不符，用地范围不规整、地块不成宗，边界犬牙交错，大量项目存在土地置换、整合需求。</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目前，市国土局出台了《关于进一步规范五城区土地整合有关事项的通知》（成国土资函〔</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115</w:t>
      </w:r>
      <w:r>
        <w:rPr>
          <w:rFonts w:hint="eastAsia" w:ascii="方正仿宋简体" w:hAnsi="仿宋" w:eastAsia="方正仿宋简体" w:cs="方正仿宋简体"/>
          <w:sz w:val="32"/>
          <w:szCs w:val="32"/>
        </w:rPr>
        <w:t>号），对土地整合的基本要求、办理方式、土地价款、办理程序等进行了明确，但在实际工作存在不同意见，导致目前土地整合、土地置换工作处于停滞状态。</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恳请协调市级规划、国土、房管部门或争取市政府支持，具体明确土地置换及整合审批流程及要件内容等细则要求，简洁有效确立各部门联合开展土地置换及整合工作的审批机制，确保土地置换工作有章可循，有据可依。</w:t>
      </w:r>
    </w:p>
    <w:p>
      <w:pPr>
        <w:ind w:firstLine="622" w:firstLineChars="200"/>
        <w:rPr>
          <w:rFonts w:ascii="方正仿宋简体" w:hAnsi="仿宋" w:eastAsia="方正仿宋简体" w:cs="方正仿宋简体"/>
          <w:sz w:val="32"/>
          <w:szCs w:val="32"/>
        </w:rPr>
      </w:pP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（成都市成华区推进北城改造办公室）</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关于规范街道通信电缆布局的建议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设路、八里小区等区域的街道，有黑色的成捆状的通信电缆顺着电线杆，穿过绿化树杈，跨过交叉路口，向远处延续。老街道通讯电缆乱象是历史原因和城市通讯快速发展等多方面因素造成的。目前成都市正进行城市街道黑化工程的试点工作，对城市供水网、雨水管道、污水管道、消防水网、街道路面进行整改。为保证通讯安全和改善市容，提高居民生活质量和提振城市形象，对老街道的通讯电缆进行规范布局很有必要。</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这些通信电缆的布局，存在很多安全隐患，主要有以下几点：</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1</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电缆粗重，夏天下垂，特别是部分交叉路口，一副不堪重负的样子，有些路口电缆离地面距离不超过</w:t>
      </w:r>
      <w:r>
        <w:rPr>
          <w:rFonts w:ascii="Times New Roman" w:hAnsi="Times New Roman" w:eastAsia="方正仿宋简体" w:cs="Times New Roman"/>
          <w:sz w:val="32"/>
          <w:szCs w:val="32"/>
        </w:rPr>
        <w:t>4m</w:t>
      </w:r>
      <w:r>
        <w:rPr>
          <w:rFonts w:hint="eastAsia" w:ascii="方正仿宋简体" w:hAnsi="仿宋" w:eastAsia="方正仿宋简体" w:cs="方正仿宋简体"/>
          <w:sz w:val="32"/>
          <w:szCs w:val="32"/>
        </w:rPr>
        <w:t>。如建设北路</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段与双建路交叉口、桃蹊路与双建路交叉口；</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2</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电缆无序地穿过街边绿化树杈，存在严重后遗症。绿化树不断向上成长，以后会有危险；在夏季暴风雨来临时，若出现树干或树枝折损，可能损毁电缆，影响大面积通信瘫痪；</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3</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沿街的电线杆是通信电缆的必经固定位置，部分院落前电线杆有</w:t>
      </w:r>
      <w:r>
        <w:rPr>
          <w:rFonts w:ascii="Times New Roman" w:hAnsi="Times New Roman" w:eastAsia="方正仿宋简体" w:cs="Times New Roman"/>
          <w:sz w:val="32"/>
          <w:szCs w:val="32"/>
        </w:rPr>
        <w:t>10kV</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380V</w:t>
      </w:r>
      <w:r>
        <w:rPr>
          <w:rFonts w:hint="eastAsia" w:ascii="方正仿宋简体" w:hAnsi="仿宋" w:eastAsia="方正仿宋简体" w:cs="方正仿宋简体"/>
          <w:sz w:val="32"/>
          <w:szCs w:val="32"/>
        </w:rPr>
        <w:t>变压器存在。通信电缆裸露在空气中，长期日晒雨淋，存在绝缘老化问题。观察发现通信电缆距离高压线和变压器很近，下雨天存在漏电的危险；</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4</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部分街沿的通信电缆中途没有支撑（或没法支撑），离地面很近，存在被破坏的风险，如文德路靠建设北路三段的部分电缆里地面不足</w:t>
      </w:r>
      <w:r>
        <w:rPr>
          <w:rFonts w:ascii="Times New Roman" w:hAnsi="Times New Roman" w:eastAsia="方正仿宋简体" w:cs="Times New Roman"/>
          <w:sz w:val="32"/>
          <w:szCs w:val="32"/>
        </w:rPr>
        <w:t>1</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5m</w:t>
      </w:r>
      <w:r>
        <w:rPr>
          <w:rFonts w:hint="eastAsia" w:ascii="方正仿宋简体" w:hAnsi="仿宋" w:eastAsia="方正仿宋简体" w:cs="方正仿宋简体"/>
          <w:sz w:val="32"/>
          <w:szCs w:val="32"/>
        </w:rPr>
        <w:t>；</w:t>
      </w:r>
    </w:p>
    <w:p>
      <w:pPr>
        <w:ind w:firstLine="622" w:firstLineChars="200"/>
        <w:rPr>
          <w:rFonts w:ascii="方正仿宋简体" w:hAnsi="仿宋" w:eastAsia="方正仿宋简体" w:cs="Times New Roman"/>
          <w:sz w:val="32"/>
          <w:szCs w:val="32"/>
        </w:rPr>
      </w:pPr>
      <w:r>
        <w:rPr>
          <w:rFonts w:ascii="Times New Roman" w:hAnsi="Times New Roman" w:eastAsia="方正仿宋简体" w:cs="Times New Roman"/>
          <w:sz w:val="32"/>
          <w:szCs w:val="32"/>
        </w:rPr>
        <w:t>5</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通信电缆进各院落的走线太乱，随意性的穿过街道，既影响市容，又存在断落的危险。经常发现有断开的电缆悬垂在马路中间，影响道路行驶，前些天就发现建设北</w:t>
      </w:r>
      <w:r>
        <w:rPr>
          <w:rFonts w:ascii="Times New Roman" w:hAnsi="Times New Roman" w:eastAsia="方正仿宋简体" w:cs="Times New Roman"/>
          <w:sz w:val="32"/>
          <w:szCs w:val="32"/>
        </w:rPr>
        <w:t>3</w:t>
      </w:r>
      <w:r>
        <w:rPr>
          <w:rFonts w:hint="eastAsia" w:ascii="方正仿宋简体" w:hAnsi="仿宋" w:eastAsia="方正仿宋简体" w:cs="方正仿宋简体"/>
          <w:sz w:val="32"/>
          <w:szCs w:val="32"/>
        </w:rPr>
        <w:t>段有此情况出现。</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建议政府牵头组织通讯电缆所属单位、市政有关部门和街道办，对区域内的通信容量进行评估，按</w:t>
      </w:r>
      <w:r>
        <w:rPr>
          <w:rFonts w:ascii="Times New Roman" w:hAnsi="Times New Roman" w:eastAsia="方正仿宋简体" w:cs="Times New Roman"/>
          <w:sz w:val="32"/>
          <w:szCs w:val="32"/>
        </w:rPr>
        <w:t>20</w:t>
      </w:r>
      <w:r>
        <w:rPr>
          <w:rFonts w:hint="eastAsia" w:ascii="方正仿宋简体" w:hAnsi="仿宋" w:eastAsia="方正仿宋简体" w:cs="方正仿宋简体"/>
          <w:sz w:val="32"/>
          <w:szCs w:val="32"/>
        </w:rPr>
        <w:t>～</w:t>
      </w:r>
      <w:r>
        <w:rPr>
          <w:rFonts w:ascii="Times New Roman" w:hAnsi="Times New Roman" w:eastAsia="方正仿宋简体" w:cs="Times New Roman"/>
          <w:sz w:val="32"/>
          <w:szCs w:val="32"/>
        </w:rPr>
        <w:t>30</w:t>
      </w:r>
      <w:r>
        <w:rPr>
          <w:rFonts w:hint="eastAsia" w:ascii="方正仿宋简体" w:hAnsi="仿宋" w:eastAsia="方正仿宋简体" w:cs="方正仿宋简体"/>
          <w:sz w:val="32"/>
          <w:szCs w:val="32"/>
        </w:rPr>
        <w:t>年的通讯发展要求作出规划，规划部门和街道办根据街道院落情况确定院落电缆出入口和跨街道布局路线。根据规划委托有关设计单位制定地下管道的工程图纸。通信电缆地下管道工程和街道黑化工程同步施工。</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（建设路街办，  联系人：敖栩   联系电话：84381635）</w:t>
      </w: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关于加快促进凤凰山将军碑片区控制性</w:t>
      </w:r>
    </w:p>
    <w:p>
      <w:pPr>
        <w:snapToGrid w:val="0"/>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详细规划尽快落地的建议</w:t>
      </w:r>
    </w:p>
    <w:p>
      <w:pPr>
        <w:spacing w:line="4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凤凰山片区，位于新北天地商贸旅游发展区，有可利用土地</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宗，面积</w:t>
      </w:r>
      <w:r>
        <w:rPr>
          <w:rFonts w:ascii="Times New Roman" w:hAnsi="Times New Roman" w:eastAsia="方正仿宋简体" w:cs="Times New Roman"/>
          <w:sz w:val="32"/>
          <w:szCs w:val="32"/>
        </w:rPr>
        <w:t>656</w:t>
      </w:r>
      <w:r>
        <w:rPr>
          <w:rFonts w:hint="eastAsia" w:ascii="方正仿宋简体" w:hAnsi="仿宋" w:eastAsia="方正仿宋简体" w:cs="方正仿宋简体"/>
          <w:sz w:val="32"/>
          <w:szCs w:val="32"/>
        </w:rPr>
        <w:t>亩，仍然还没有控制性详细规划。</w:t>
      </w:r>
      <w:r>
        <w:rPr>
          <w:rFonts w:ascii="Times New Roman" w:hAnsi="Times New Roman" w:eastAsia="方正仿宋简体" w:cs="Times New Roman"/>
          <w:sz w:val="32"/>
          <w:szCs w:val="32"/>
        </w:rPr>
        <w:t>2017</w:t>
      </w:r>
      <w:r>
        <w:rPr>
          <w:rFonts w:hint="eastAsia" w:ascii="方正仿宋简体" w:hAnsi="仿宋" w:eastAsia="方正仿宋简体" w:cs="方正仿宋简体"/>
          <w:sz w:val="32"/>
          <w:szCs w:val="32"/>
        </w:rPr>
        <w:t>年，该片区聚集家居商贸流通企业</w:t>
      </w:r>
      <w:r>
        <w:rPr>
          <w:rFonts w:ascii="Times New Roman" w:hAnsi="Times New Roman" w:eastAsia="方正仿宋简体" w:cs="Times New Roman"/>
          <w:sz w:val="32"/>
          <w:szCs w:val="32"/>
        </w:rPr>
        <w:t>1100</w:t>
      </w:r>
      <w:r>
        <w:rPr>
          <w:rFonts w:hint="eastAsia" w:ascii="方正仿宋简体" w:hAnsi="仿宋" w:eastAsia="方正仿宋简体" w:cs="方正仿宋简体"/>
          <w:sz w:val="32"/>
          <w:szCs w:val="32"/>
        </w:rPr>
        <w:t>余家，商业载体规模</w:t>
      </w:r>
      <w:r>
        <w:rPr>
          <w:rFonts w:ascii="Times New Roman" w:hAnsi="Times New Roman" w:eastAsia="方正仿宋简体" w:cs="Times New Roman"/>
          <w:sz w:val="32"/>
          <w:szCs w:val="32"/>
        </w:rPr>
        <w:t>68</w:t>
      </w:r>
      <w:r>
        <w:rPr>
          <w:rFonts w:hint="eastAsia" w:ascii="方正仿宋简体" w:hAnsi="仿宋" w:eastAsia="方正仿宋简体" w:cs="方正仿宋简体"/>
          <w:sz w:val="32"/>
          <w:szCs w:val="32"/>
        </w:rPr>
        <w:t>万</w:t>
      </w:r>
      <w:r>
        <w:rPr>
          <w:rFonts w:hint="eastAsia" w:ascii="方正仿宋简体" w:hAnsi="仿宋" w:eastAsia="仿宋" w:cs="仿宋"/>
          <w:sz w:val="32"/>
          <w:szCs w:val="32"/>
        </w:rPr>
        <w:t>㎡</w:t>
      </w:r>
      <w:r>
        <w:rPr>
          <w:rFonts w:hint="eastAsia" w:ascii="方正仿宋简体" w:hAnsi="仿宋" w:eastAsia="方正仿宋简体" w:cs="方正仿宋简体"/>
          <w:sz w:val="32"/>
          <w:szCs w:val="32"/>
        </w:rPr>
        <w:t>，富森美家居、宜家家居等龙头项目已经入驻。随着成都市“中优”战略、成华区规划大会战的深入推进，该片区已经被成都市规划为“成都市城市级商圈”。</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二、存在问题</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（一）不能满足市场多元需求。根据《今日头条》、财富成都等大数据后台数据显示，超过</w:t>
      </w:r>
      <w:r>
        <w:rPr>
          <w:rFonts w:ascii="Times New Roman" w:hAnsi="Times New Roman" w:eastAsia="方正仿宋简体" w:cs="Times New Roman"/>
          <w:sz w:val="32"/>
          <w:szCs w:val="32"/>
        </w:rPr>
        <w:t>30</w:t>
      </w:r>
      <w:r>
        <w:rPr>
          <w:rFonts w:hint="eastAsia" w:ascii="方正仿宋简体" w:hAnsi="仿宋" w:eastAsia="方正仿宋简体" w:cs="方正仿宋简体"/>
          <w:sz w:val="32"/>
          <w:szCs w:val="32"/>
        </w:rPr>
        <w:t>万人次关注家居、美食、娱乐等功能。但片区主要提供家居销售功能，生活功能不足。</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（二）与周边片区发展缺乏协同。金牛区周边，主要规划了大量住宅、教育和绿地，周围居民缺乏相关商业产业配套。</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三、工作建议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三环路以北临近凤凰山机场的片区（约</w:t>
      </w:r>
      <w:r>
        <w:rPr>
          <w:rFonts w:ascii="Times New Roman" w:hAnsi="Times New Roman" w:eastAsia="方正仿宋简体" w:cs="Times New Roman"/>
          <w:sz w:val="32"/>
          <w:szCs w:val="32"/>
        </w:rPr>
        <w:t>1</w:t>
      </w:r>
      <w:r>
        <w:rPr>
          <w:rFonts w:ascii="方正仿宋简体" w:hAnsi="仿宋" w:eastAsia="方正仿宋简体" w:cs="方正仿宋简体"/>
          <w:sz w:val="32"/>
          <w:szCs w:val="32"/>
        </w:rPr>
        <w:t>.</w:t>
      </w:r>
      <w:r>
        <w:rPr>
          <w:rFonts w:ascii="Times New Roman" w:hAnsi="Times New Roman" w:eastAsia="方正仿宋简体" w:cs="Times New Roman"/>
          <w:sz w:val="32"/>
          <w:szCs w:val="32"/>
        </w:rPr>
        <w:t>1</w:t>
      </w:r>
      <w:r>
        <w:rPr>
          <w:rFonts w:hint="eastAsia" w:ascii="方正仿宋简体" w:hAnsi="仿宋" w:eastAsia="方正仿宋简体" w:cs="方正仿宋简体"/>
          <w:sz w:val="32"/>
          <w:szCs w:val="32"/>
        </w:rPr>
        <w:t>平方公里）有可利用土地</w:t>
      </w:r>
      <w:r>
        <w:rPr>
          <w:rFonts w:ascii="Times New Roman" w:hAnsi="Times New Roman" w:eastAsia="方正仿宋简体" w:cs="Times New Roman"/>
          <w:sz w:val="32"/>
          <w:szCs w:val="32"/>
        </w:rPr>
        <w:t>6</w:t>
      </w:r>
      <w:r>
        <w:rPr>
          <w:rFonts w:hint="eastAsia" w:ascii="方正仿宋简体" w:hAnsi="仿宋" w:eastAsia="方正仿宋简体" w:cs="方正仿宋简体"/>
          <w:sz w:val="32"/>
          <w:szCs w:val="32"/>
        </w:rPr>
        <w:t>宗，面积</w:t>
      </w:r>
      <w:r>
        <w:rPr>
          <w:rFonts w:ascii="Times New Roman" w:hAnsi="Times New Roman" w:eastAsia="方正仿宋简体" w:cs="Times New Roman"/>
          <w:sz w:val="32"/>
          <w:szCs w:val="32"/>
        </w:rPr>
        <w:t>656</w:t>
      </w:r>
      <w:r>
        <w:rPr>
          <w:rFonts w:hint="eastAsia" w:ascii="方正仿宋简体" w:hAnsi="仿宋" w:eastAsia="方正仿宋简体" w:cs="方正仿宋简体"/>
          <w:sz w:val="32"/>
          <w:szCs w:val="32"/>
        </w:rPr>
        <w:t>亩。目前还未落实控制性详细规划落地。</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围绕“蓉欧</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家需求、商贸</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旅游”的城市功能定位，凤凰山片区可利用土地急需依托富森美家居、宜家家居、蓝光金悦府、乐居美家等中高端家具产业载体，大力引进国际国内龙头企业，加快延伸产业链条，布局“游、乐、购”等完善的产业业态，打造城北新的增长极，为此，建议尽快促进凤凰山将军碑片区控制性详细规划落地。</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（新北天地商旅中心，联系人：杜龙；联系电话：</w:t>
      </w:r>
      <w:r>
        <w:rPr>
          <w:rFonts w:ascii="Times New Roman" w:hAnsi="Times New Roman" w:eastAsia="方正仿宋简体" w:cs="Times New Roman"/>
          <w:sz w:val="32"/>
          <w:szCs w:val="32"/>
        </w:rPr>
        <w:t>69265108</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snapToGrid w:val="0"/>
        <w:jc w:val="center"/>
        <w:rPr>
          <w:rFonts w:ascii="方正小标宋简体" w:hAnsi="仿宋" w:eastAsia="方正小标宋简体" w:cs="Times New Roman"/>
          <w:sz w:val="44"/>
          <w:szCs w:val="44"/>
        </w:rPr>
      </w:pPr>
      <w:r>
        <w:rPr>
          <w:rFonts w:ascii="仿宋" w:hAnsi="仿宋" w:eastAsia="仿宋" w:cs="Times New Roman"/>
          <w:sz w:val="32"/>
          <w:szCs w:val="32"/>
        </w:rPr>
        <w:br w:type="page"/>
      </w:r>
      <w:r>
        <w:rPr>
          <w:rFonts w:hint="eastAsia" w:ascii="方正小标宋简体" w:hAnsi="仿宋" w:eastAsia="方正小标宋简体" w:cs="方正小标宋简体"/>
          <w:sz w:val="44"/>
          <w:szCs w:val="44"/>
        </w:rPr>
        <w:t>关于加强环卫基础设建设的建议</w:t>
      </w:r>
    </w:p>
    <w:p>
      <w:pPr>
        <w:spacing w:line="500" w:lineRule="exact"/>
        <w:ind w:firstLine="4665" w:firstLineChars="1500"/>
        <w:jc w:val="left"/>
        <w:rPr>
          <w:rFonts w:ascii="仿宋" w:hAnsi="仿宋" w:eastAsia="仿宋" w:cs="Times New Roman"/>
          <w:sz w:val="32"/>
          <w:szCs w:val="32"/>
        </w:rPr>
      </w:pP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一、基本情况</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成都市“建设全面体现新发展理念的国家中心城市”对环卫基础设施提出了更高的要求，需要新建和提升一批垃圾压缩站、垃圾中转站、公厕，但由于邻避效应、规划不足、选址等问题，使得上述环卫基础设施落地困难、建设滞后。在此次环保督察中，针对现有小区内部垃圾中转房的投诉也越来越多，环卫设施的缺失严重影响了城市管理成效。</w:t>
      </w:r>
    </w:p>
    <w:p>
      <w:pPr>
        <w:ind w:firstLine="622" w:firstLineChars="200"/>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二、工作建议</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建议市级部门高位统筹，协调规划、建设、环保等市级部门，做好厌恶型城市管理基础设施的规划选点、组织建设、环保达标等工作；同时在市级层面，统一组织市民公益宣传，组织市民代表参观垃圾处置场、垃圾焚烧厂等，通过科普教育，消除市民担心疑惑。</w:t>
      </w:r>
    </w:p>
    <w:p>
      <w:pPr>
        <w:ind w:firstLine="622"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（区城管局，联系人：谢宇；联系电话：</w:t>
      </w:r>
      <w:r>
        <w:rPr>
          <w:rFonts w:ascii="Times New Roman" w:hAnsi="Times New Roman" w:eastAsia="方正仿宋简体" w:cs="Times New Roman"/>
          <w:sz w:val="32"/>
          <w:szCs w:val="32"/>
        </w:rPr>
        <w:t>83282152</w:t>
      </w:r>
      <w:r>
        <w:rPr>
          <w:rFonts w:hint="eastAsia" w:ascii="方正仿宋简体" w:hAnsi="仿宋" w:eastAsia="方正仿宋简体" w:cs="方正仿宋简体"/>
          <w:sz w:val="32"/>
          <w:szCs w:val="32"/>
        </w:rPr>
        <w:t>）</w:t>
      </w:r>
    </w:p>
    <w:p>
      <w:pPr>
        <w:ind w:firstLine="4665" w:firstLineChars="1500"/>
        <w:jc w:val="left"/>
        <w:rPr>
          <w:rFonts w:ascii="仿宋" w:hAnsi="仿宋" w:eastAsia="仿宋" w:cs="Times New Roman"/>
          <w:sz w:val="32"/>
          <w:szCs w:val="32"/>
        </w:rPr>
      </w:pPr>
    </w:p>
    <w:p>
      <w:pPr>
        <w:ind w:firstLine="622" w:firstLineChars="200"/>
        <w:rPr>
          <w:rFonts w:ascii="方正仿宋简体" w:hAnsi="仿宋" w:eastAsia="方正仿宋简体"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p>
      <w:pPr>
        <w:ind w:firstLine="4665" w:firstLineChars="1500"/>
        <w:jc w:val="left"/>
        <w:rPr>
          <w:rFonts w:ascii="仿宋" w:hAnsi="仿宋" w:eastAsia="仿宋" w:cs="Times New Roman"/>
          <w:sz w:val="32"/>
          <w:szCs w:val="32"/>
        </w:rPr>
      </w:pPr>
    </w:p>
    <w:sectPr>
      <w:pgSz w:w="11906" w:h="16838"/>
      <w:pgMar w:top="2098" w:right="1474" w:bottom="1985" w:left="1588" w:header="851" w:footer="1588" w:gutter="0"/>
      <w:pgNumType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cs="Times New Roman"/>
        <w:sz w:val="28"/>
        <w:szCs w:val="28"/>
      </w:rPr>
    </w:pPr>
    <w:r>
      <w:rPr>
        <w:rStyle w:val="8"/>
        <w:rFonts w:ascii="Times New Roman" w:hAnsi="Times New Roman" w:cs="宋体"/>
        <w:sz w:val="28"/>
        <w:szCs w:val="28"/>
      </w:rPr>
      <w:t>—</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3</w:t>
    </w:r>
    <w:r>
      <w:rPr>
        <w:rStyle w:val="8"/>
        <w:rFonts w:ascii="Times New Roman" w:hAnsi="Times New Roman" w:cs="Times New Roman"/>
        <w:sz w:val="28"/>
        <w:szCs w:val="28"/>
      </w:rPr>
      <w:fldChar w:fldCharType="end"/>
    </w:r>
    <w:r>
      <w:rPr>
        <w:rStyle w:val="8"/>
        <w:rFonts w:ascii="Times New Roman" w:hAnsi="Times New Roman" w:cs="宋体"/>
        <w:sz w:val="28"/>
        <w:szCs w:val="28"/>
      </w:rPr>
      <w:t>—</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4B51"/>
    <w:rsid w:val="000104AE"/>
    <w:rsid w:val="00074515"/>
    <w:rsid w:val="00087DF2"/>
    <w:rsid w:val="00090069"/>
    <w:rsid w:val="000A478C"/>
    <w:rsid w:val="000F3EB9"/>
    <w:rsid w:val="00135843"/>
    <w:rsid w:val="001700DE"/>
    <w:rsid w:val="0018547E"/>
    <w:rsid w:val="001A0239"/>
    <w:rsid w:val="001D4990"/>
    <w:rsid w:val="00234499"/>
    <w:rsid w:val="00274B07"/>
    <w:rsid w:val="00293D35"/>
    <w:rsid w:val="00297119"/>
    <w:rsid w:val="002C004E"/>
    <w:rsid w:val="002F2A3F"/>
    <w:rsid w:val="003344C6"/>
    <w:rsid w:val="003858BD"/>
    <w:rsid w:val="003B04BE"/>
    <w:rsid w:val="004309B4"/>
    <w:rsid w:val="00443E4F"/>
    <w:rsid w:val="00462755"/>
    <w:rsid w:val="00475C2D"/>
    <w:rsid w:val="00476E65"/>
    <w:rsid w:val="004A39C1"/>
    <w:rsid w:val="004B66A5"/>
    <w:rsid w:val="004D3168"/>
    <w:rsid w:val="004D5153"/>
    <w:rsid w:val="005277C0"/>
    <w:rsid w:val="005306B9"/>
    <w:rsid w:val="00555969"/>
    <w:rsid w:val="005630EF"/>
    <w:rsid w:val="005D3166"/>
    <w:rsid w:val="006046E2"/>
    <w:rsid w:val="00613135"/>
    <w:rsid w:val="0079129D"/>
    <w:rsid w:val="007A5724"/>
    <w:rsid w:val="007D39D3"/>
    <w:rsid w:val="0087205D"/>
    <w:rsid w:val="008724A4"/>
    <w:rsid w:val="00881585"/>
    <w:rsid w:val="00897610"/>
    <w:rsid w:val="008D4BE8"/>
    <w:rsid w:val="008E4C9A"/>
    <w:rsid w:val="008F47C3"/>
    <w:rsid w:val="008F4B51"/>
    <w:rsid w:val="00937B71"/>
    <w:rsid w:val="009477CC"/>
    <w:rsid w:val="00956A01"/>
    <w:rsid w:val="00965CE0"/>
    <w:rsid w:val="00980518"/>
    <w:rsid w:val="00986618"/>
    <w:rsid w:val="009D679C"/>
    <w:rsid w:val="009D75B0"/>
    <w:rsid w:val="009E7183"/>
    <w:rsid w:val="009F6131"/>
    <w:rsid w:val="00A01CAE"/>
    <w:rsid w:val="00A6683D"/>
    <w:rsid w:val="00A76B10"/>
    <w:rsid w:val="00A818A3"/>
    <w:rsid w:val="00A87E45"/>
    <w:rsid w:val="00AC5EC8"/>
    <w:rsid w:val="00AD2874"/>
    <w:rsid w:val="00AD665A"/>
    <w:rsid w:val="00AE6D95"/>
    <w:rsid w:val="00AF657E"/>
    <w:rsid w:val="00B03DE1"/>
    <w:rsid w:val="00B67436"/>
    <w:rsid w:val="00B7381F"/>
    <w:rsid w:val="00B86310"/>
    <w:rsid w:val="00B9580C"/>
    <w:rsid w:val="00BD0287"/>
    <w:rsid w:val="00C44A9D"/>
    <w:rsid w:val="00C7779F"/>
    <w:rsid w:val="00C94698"/>
    <w:rsid w:val="00D00F0F"/>
    <w:rsid w:val="00D11183"/>
    <w:rsid w:val="00D11F1F"/>
    <w:rsid w:val="00D21D4C"/>
    <w:rsid w:val="00D4746B"/>
    <w:rsid w:val="00D47EEA"/>
    <w:rsid w:val="00D7545C"/>
    <w:rsid w:val="00DB36E4"/>
    <w:rsid w:val="00DE0207"/>
    <w:rsid w:val="00DE4D6D"/>
    <w:rsid w:val="00DF22B6"/>
    <w:rsid w:val="00E12D68"/>
    <w:rsid w:val="00E34E33"/>
    <w:rsid w:val="00E447DA"/>
    <w:rsid w:val="00E8098F"/>
    <w:rsid w:val="00F10EC5"/>
    <w:rsid w:val="00F5622A"/>
    <w:rsid w:val="00F849DA"/>
    <w:rsid w:val="00FA504E"/>
    <w:rsid w:val="00FD05E5"/>
    <w:rsid w:val="7C5C1E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spacing w:before="100" w:beforeAutospacing="1" w:after="100" w:afterAutospacing="1"/>
      <w:jc w:val="left"/>
      <w:outlineLvl w:val="0"/>
    </w:pPr>
    <w:rPr>
      <w:rFonts w:ascii="宋体" w:hAnsi="宋体" w:eastAsia="方正仿宋简体" w:cs="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semiHidden/>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eastAsia="方正仿宋简体" w:cs="宋体"/>
      <w:kern w:val="0"/>
      <w:sz w:val="24"/>
      <w:szCs w:val="24"/>
    </w:rPr>
  </w:style>
  <w:style w:type="character" w:styleId="8">
    <w:name w:val="page number"/>
    <w:basedOn w:val="7"/>
    <w:qFormat/>
    <w:uiPriority w:val="99"/>
  </w:style>
  <w:style w:type="character" w:customStyle="1" w:styleId="9">
    <w:name w:val="标题 1 字符"/>
    <w:basedOn w:val="7"/>
    <w:link w:val="2"/>
    <w:locked/>
    <w:uiPriority w:val="99"/>
    <w:rPr>
      <w:rFonts w:ascii="宋体" w:hAnsi="宋体" w:eastAsia="方正仿宋简体" w:cs="宋体"/>
      <w:b/>
      <w:bCs/>
      <w:kern w:val="44"/>
      <w:sz w:val="48"/>
      <w:szCs w:val="48"/>
    </w:rPr>
  </w:style>
  <w:style w:type="paragraph" w:styleId="10">
    <w:name w:val="List Paragraph"/>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character" w:customStyle="1" w:styleId="11">
    <w:name w:val="页眉 字符"/>
    <w:basedOn w:val="7"/>
    <w:link w:val="4"/>
    <w:semiHidden/>
    <w:locked/>
    <w:uiPriority w:val="99"/>
    <w:rPr>
      <w:sz w:val="18"/>
      <w:szCs w:val="18"/>
    </w:rPr>
  </w:style>
  <w:style w:type="character" w:customStyle="1" w:styleId="12">
    <w:name w:val="页脚 字符"/>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4321</Words>
  <Characters>24631</Characters>
  <Lines>205</Lines>
  <Paragraphs>57</Paragraphs>
  <TotalTime>0</TotalTime>
  <ScaleCrop>false</ScaleCrop>
  <LinksUpToDate>false</LinksUpToDate>
  <CharactersWithSpaces>28895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2017-12-01T05:39:00Z</dcterms:created>
  <dc:creator>lenovo</dc:creator>
  <cp:lastModifiedBy>tf</cp:lastModifiedBy>
  <cp:lastPrinted>2017-12-04T01:56:00Z</cp:lastPrinted>
  <dcterms:modified xsi:type="dcterms:W3CDTF">2021-02-03T08:36:25Z</dcterms:modified>
  <dc:title>                        提案线索分类     60条</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